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E2" w:rsidRPr="008A3222" w:rsidRDefault="00A709E2" w:rsidP="00A709E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709E2" w:rsidRPr="008A3222" w:rsidRDefault="00A709E2" w:rsidP="00A709E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9e261362-ffd0-48e2-97ec-67d0cfd64d9a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образования, науки и молодежной политики Краснодарского края</w:t>
      </w:r>
      <w:bookmarkEnd w:id="0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A709E2" w:rsidRPr="008A3222" w:rsidRDefault="00A709E2" w:rsidP="00A709E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fa857474-d364-4484-b584-baf24ad6f13e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МО Кореновский район</w:t>
      </w:r>
      <w:bookmarkEnd w:id="1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‌​</w:t>
      </w:r>
    </w:p>
    <w:p w:rsidR="00A709E2" w:rsidRDefault="00A709E2" w:rsidP="00A709E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МАНОУ СОШ№5 им. трижды Героя Советского Союза А.И. Покрышкина </w:t>
      </w:r>
    </w:p>
    <w:p w:rsidR="00A709E2" w:rsidRPr="008A3222" w:rsidRDefault="00A709E2" w:rsidP="00A709E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МО Кореновский район</w:t>
      </w:r>
    </w:p>
    <w:p w:rsidR="00A709E2" w:rsidRPr="006F6144" w:rsidRDefault="00A709E2" w:rsidP="00A709E2">
      <w:pPr>
        <w:spacing w:after="0"/>
        <w:ind w:left="120"/>
      </w:pPr>
    </w:p>
    <w:p w:rsidR="00A709E2" w:rsidRPr="006F6144" w:rsidRDefault="00A709E2" w:rsidP="00A709E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09E2" w:rsidRPr="00FF19BB" w:rsidTr="004674FD">
        <w:tc>
          <w:tcPr>
            <w:tcW w:w="3114" w:type="dxa"/>
          </w:tcPr>
          <w:p w:rsidR="00A709E2" w:rsidRPr="00FF19BB" w:rsidRDefault="00A709E2" w:rsidP="004674F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 учителей математики и информатики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Беляева Н. П.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Протокол №1 от «31» августа   2023 г.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Латуш Н. Г.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Протокол №1 от «31» августа   2023 г.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Домащенко В. В.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Приказ № 310 от «31» августа   2023 г.</w:t>
            </w:r>
          </w:p>
          <w:p w:rsidR="00A709E2" w:rsidRPr="00FF19BB" w:rsidRDefault="00A709E2" w:rsidP="004674F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709E2" w:rsidRPr="00FF19BB" w:rsidRDefault="00A709E2" w:rsidP="00A709E2">
      <w:pPr>
        <w:spacing w:after="0"/>
        <w:ind w:left="120"/>
        <w:rPr>
          <w:rFonts w:ascii="Times New Roman" w:hAnsi="Times New Roman" w:cs="Times New Roman"/>
        </w:rPr>
      </w:pPr>
    </w:p>
    <w:p w:rsidR="00A709E2" w:rsidRDefault="00A709E2" w:rsidP="00A709E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A709E2" w:rsidRPr="00FF19BB" w:rsidRDefault="00A709E2" w:rsidP="00A709E2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A709E2" w:rsidRPr="00FF19BB" w:rsidRDefault="00A709E2" w:rsidP="00A709E2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A709E2" w:rsidRPr="00FF19BB" w:rsidRDefault="00A709E2" w:rsidP="00A709E2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709E2" w:rsidRPr="00FF19BB" w:rsidRDefault="00A709E2" w:rsidP="00A709E2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</w:rPr>
        <w:t>Геометрия</w:t>
      </w:r>
      <w:r w:rsidRPr="00FF19BB">
        <w:rPr>
          <w:rFonts w:ascii="Times New Roman" w:hAnsi="Times New Roman" w:cs="Times New Roman"/>
          <w:b/>
          <w:color w:val="000000"/>
          <w:sz w:val="28"/>
        </w:rPr>
        <w:t>. Базовый уровень»</w:t>
      </w:r>
    </w:p>
    <w:p w:rsidR="00A709E2" w:rsidRPr="00FF19BB" w:rsidRDefault="00A709E2" w:rsidP="00A709E2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color w:val="000000"/>
          <w:sz w:val="28"/>
        </w:rPr>
        <w:t xml:space="preserve">для обучающихся 8–9 классов </w:t>
      </w:r>
    </w:p>
    <w:p w:rsidR="00A709E2" w:rsidRDefault="00A709E2" w:rsidP="00A709E2">
      <w:pPr>
        <w:spacing w:after="0"/>
        <w:ind w:left="5812"/>
        <w:jc w:val="right"/>
        <w:rPr>
          <w:rFonts w:ascii="Times New Roman" w:hAnsi="Times New Roman" w:cs="Times New Roman"/>
        </w:rPr>
      </w:pPr>
    </w:p>
    <w:p w:rsidR="00A709E2" w:rsidRPr="00FF19BB" w:rsidRDefault="00A709E2" w:rsidP="00A709E2">
      <w:pPr>
        <w:spacing w:after="0"/>
        <w:ind w:left="5812"/>
        <w:jc w:val="right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</w:rPr>
        <w:t xml:space="preserve">Составитель:  </w:t>
      </w:r>
      <w:r>
        <w:rPr>
          <w:rFonts w:ascii="Times New Roman" w:hAnsi="Times New Roman" w:cs="Times New Roman"/>
        </w:rPr>
        <w:t>Вакуленко</w:t>
      </w:r>
      <w:r w:rsidRPr="00FF19BB">
        <w:rPr>
          <w:rFonts w:ascii="Times New Roman" w:hAnsi="Times New Roman" w:cs="Times New Roman"/>
        </w:rPr>
        <w:t xml:space="preserve"> Елена </w:t>
      </w:r>
      <w:r>
        <w:rPr>
          <w:rFonts w:ascii="Times New Roman" w:hAnsi="Times New Roman" w:cs="Times New Roman"/>
        </w:rPr>
        <w:t>Александровна</w:t>
      </w:r>
      <w:r w:rsidRPr="00FF19BB">
        <w:rPr>
          <w:rFonts w:ascii="Times New Roman" w:hAnsi="Times New Roman" w:cs="Times New Roman"/>
        </w:rPr>
        <w:t xml:space="preserve">, учитель </w:t>
      </w:r>
      <w:r>
        <w:rPr>
          <w:rFonts w:ascii="Times New Roman" w:hAnsi="Times New Roman" w:cs="Times New Roman"/>
        </w:rPr>
        <w:t>математики</w:t>
      </w:r>
    </w:p>
    <w:p w:rsidR="00A709E2" w:rsidRPr="00FF19BB" w:rsidRDefault="00A709E2" w:rsidP="00A709E2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709E2" w:rsidRPr="00FF19BB" w:rsidRDefault="00A709E2" w:rsidP="00A709E2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709E2" w:rsidRPr="00FF19BB" w:rsidRDefault="00A709E2" w:rsidP="00A709E2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709E2" w:rsidRPr="00FF19BB" w:rsidRDefault="00A709E2" w:rsidP="00A709E2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709E2" w:rsidRDefault="00A709E2" w:rsidP="00A709E2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FF19BB">
        <w:rPr>
          <w:rFonts w:ascii="Times New Roman" w:hAnsi="Times New Roman" w:cs="Times New Roman"/>
          <w:color w:val="000000"/>
          <w:sz w:val="28"/>
        </w:rPr>
        <w:t>​</w:t>
      </w:r>
      <w:bookmarkStart w:id="2" w:name="ae4c76de-41ab-46d4-9fe8-5c6b8c856b06"/>
    </w:p>
    <w:p w:rsidR="00A709E2" w:rsidRDefault="00A709E2" w:rsidP="00A709E2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</w:rPr>
      </w:pPr>
    </w:p>
    <w:p w:rsidR="00A709E2" w:rsidRPr="00FF19BB" w:rsidRDefault="00A709E2" w:rsidP="00A709E2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b/>
          <w:color w:val="000000"/>
          <w:sz w:val="28"/>
        </w:rPr>
        <w:t>ст. Платнировская</w:t>
      </w:r>
      <w:bookmarkEnd w:id="2"/>
      <w:r w:rsidRPr="00FF19BB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FF19BB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FF19BB">
        <w:rPr>
          <w:rFonts w:ascii="Times New Roman" w:hAnsi="Times New Roman" w:cs="Times New Roman"/>
          <w:b/>
          <w:color w:val="000000"/>
          <w:sz w:val="28"/>
        </w:rPr>
        <w:t>‌</w:t>
      </w:r>
      <w:r w:rsidRPr="00FF19BB">
        <w:rPr>
          <w:rFonts w:ascii="Times New Roman" w:hAnsi="Times New Roman" w:cs="Times New Roman"/>
          <w:color w:val="000000"/>
          <w:sz w:val="28"/>
        </w:rPr>
        <w:t>​</w:t>
      </w:r>
    </w:p>
    <w:p w:rsidR="00A709E2" w:rsidRDefault="00A709E2" w:rsidP="001A5AF0">
      <w:pPr>
        <w:pStyle w:val="Default"/>
        <w:ind w:left="708"/>
        <w:rPr>
          <w:b/>
          <w:bCs/>
          <w:sz w:val="23"/>
          <w:szCs w:val="23"/>
        </w:rPr>
        <w:sectPr w:rsidR="00A709E2" w:rsidSect="00A709E2">
          <w:footerReference w:type="default" r:id="rId8"/>
          <w:pgSz w:w="12240" w:h="15840"/>
          <w:pgMar w:top="1134" w:right="1701" w:bottom="1134" w:left="851" w:header="720" w:footer="720" w:gutter="0"/>
          <w:cols w:space="720"/>
          <w:docGrid w:linePitch="299"/>
        </w:sectPr>
      </w:pPr>
    </w:p>
    <w:p w:rsidR="004A6FA4" w:rsidRPr="004542AD" w:rsidRDefault="004542AD" w:rsidP="001A5AF0">
      <w:pPr>
        <w:pStyle w:val="Default"/>
        <w:ind w:left="708"/>
        <w:rPr>
          <w:b/>
          <w:bCs/>
        </w:rPr>
      </w:pPr>
      <w:r w:rsidRPr="004F0088">
        <w:rPr>
          <w:b/>
          <w:bCs/>
          <w:sz w:val="23"/>
          <w:szCs w:val="23"/>
        </w:rPr>
        <w:lastRenderedPageBreak/>
        <w:t xml:space="preserve"> </w:t>
      </w:r>
      <w:r w:rsidRPr="004F0088">
        <w:rPr>
          <w:b/>
          <w:bCs/>
        </w:rPr>
        <w:t>Пояснительная з</w:t>
      </w:r>
      <w:r>
        <w:rPr>
          <w:b/>
          <w:bCs/>
        </w:rPr>
        <w:t>аписка</w:t>
      </w:r>
    </w:p>
    <w:p w:rsidR="000F5A6B" w:rsidRDefault="000F5A6B" w:rsidP="004A6FA4">
      <w:pPr>
        <w:pStyle w:val="Default"/>
        <w:rPr>
          <w:sz w:val="23"/>
          <w:szCs w:val="23"/>
        </w:rPr>
      </w:pPr>
    </w:p>
    <w:p w:rsidR="004542AD" w:rsidRPr="009E79D9" w:rsidRDefault="00DC6F4C" w:rsidP="009E79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F123D">
        <w:rPr>
          <w:rFonts w:ascii="Times New Roman" w:hAnsi="Times New Roman" w:cs="Times New Roman"/>
          <w:sz w:val="24"/>
          <w:szCs w:val="24"/>
        </w:rPr>
        <w:t>Данная программа составлена на основе Федеральной рабочей программы основного общего образования по математике (базовый уровень) и с учетом обучения школьников в 7 классе по авторской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E4F26" w:rsidRPr="009E79D9">
        <w:rPr>
          <w:rFonts w:ascii="Times New Roman" w:hAnsi="Times New Roman" w:cs="Times New Roman"/>
          <w:sz w:val="24"/>
          <w:szCs w:val="24"/>
        </w:rPr>
        <w:t xml:space="preserve"> </w:t>
      </w:r>
      <w:r w:rsidR="004A6FA4" w:rsidRPr="009E79D9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A6FA4" w:rsidRPr="009E79D9">
        <w:rPr>
          <w:rFonts w:ascii="Times New Roman" w:hAnsi="Times New Roman" w:cs="Times New Roman"/>
          <w:sz w:val="24"/>
          <w:szCs w:val="24"/>
        </w:rPr>
        <w:t xml:space="preserve"> </w:t>
      </w:r>
      <w:r w:rsidR="007E4F26" w:rsidRPr="009E79D9">
        <w:rPr>
          <w:rFonts w:ascii="Times New Roman" w:hAnsi="Times New Roman" w:cs="Times New Roman"/>
          <w:sz w:val="24"/>
          <w:szCs w:val="24"/>
        </w:rPr>
        <w:t>«</w:t>
      </w:r>
      <w:r w:rsidR="004A6FA4" w:rsidRPr="009E79D9">
        <w:rPr>
          <w:rFonts w:ascii="Times New Roman" w:hAnsi="Times New Roman" w:cs="Times New Roman"/>
          <w:sz w:val="24"/>
          <w:szCs w:val="24"/>
        </w:rPr>
        <w:t>Геометрия,7</w:t>
      </w:r>
      <w:r w:rsidR="007E4F26" w:rsidRPr="009E79D9">
        <w:rPr>
          <w:rFonts w:ascii="Times New Roman" w:hAnsi="Times New Roman" w:cs="Times New Roman"/>
          <w:sz w:val="24"/>
          <w:szCs w:val="24"/>
        </w:rPr>
        <w:t>»</w:t>
      </w:r>
      <w:r w:rsidR="004A6FA4" w:rsidRPr="009E79D9">
        <w:rPr>
          <w:rFonts w:ascii="Times New Roman" w:hAnsi="Times New Roman" w:cs="Times New Roman"/>
          <w:sz w:val="24"/>
          <w:szCs w:val="24"/>
        </w:rPr>
        <w:t>,</w:t>
      </w:r>
      <w:r w:rsidR="007E4F26" w:rsidRPr="009E79D9">
        <w:rPr>
          <w:rFonts w:ascii="Times New Roman" w:hAnsi="Times New Roman" w:cs="Times New Roman"/>
          <w:sz w:val="24"/>
          <w:szCs w:val="24"/>
        </w:rPr>
        <w:t xml:space="preserve"> «</w:t>
      </w:r>
      <w:r w:rsidR="004A6FA4" w:rsidRPr="009E79D9">
        <w:rPr>
          <w:rFonts w:ascii="Times New Roman" w:hAnsi="Times New Roman" w:cs="Times New Roman"/>
          <w:sz w:val="24"/>
          <w:szCs w:val="24"/>
        </w:rPr>
        <w:t>Геометрия,8</w:t>
      </w:r>
      <w:r w:rsidR="007E4F26" w:rsidRPr="009E79D9">
        <w:rPr>
          <w:rFonts w:ascii="Times New Roman" w:hAnsi="Times New Roman" w:cs="Times New Roman"/>
          <w:sz w:val="24"/>
          <w:szCs w:val="24"/>
        </w:rPr>
        <w:t>»</w:t>
      </w:r>
      <w:r w:rsidR="004A6FA4" w:rsidRPr="009E79D9">
        <w:rPr>
          <w:rFonts w:ascii="Times New Roman" w:hAnsi="Times New Roman" w:cs="Times New Roman"/>
          <w:sz w:val="24"/>
          <w:szCs w:val="24"/>
        </w:rPr>
        <w:t xml:space="preserve">, </w:t>
      </w:r>
      <w:r w:rsidR="007E4F26" w:rsidRPr="009E79D9">
        <w:rPr>
          <w:rFonts w:ascii="Times New Roman" w:hAnsi="Times New Roman" w:cs="Times New Roman"/>
          <w:sz w:val="24"/>
          <w:szCs w:val="24"/>
        </w:rPr>
        <w:t>«</w:t>
      </w:r>
      <w:r w:rsidR="004A6FA4" w:rsidRPr="009E79D9">
        <w:rPr>
          <w:rFonts w:ascii="Times New Roman" w:hAnsi="Times New Roman" w:cs="Times New Roman"/>
          <w:sz w:val="24"/>
          <w:szCs w:val="24"/>
        </w:rPr>
        <w:t>Геометрия,9</w:t>
      </w:r>
      <w:r w:rsidR="007E4F26" w:rsidRPr="009E79D9">
        <w:rPr>
          <w:rFonts w:ascii="Times New Roman" w:hAnsi="Times New Roman" w:cs="Times New Roman"/>
          <w:sz w:val="24"/>
          <w:szCs w:val="24"/>
        </w:rPr>
        <w:t>» (</w:t>
      </w:r>
      <w:r w:rsidR="004A6FA4" w:rsidRPr="009E79D9">
        <w:rPr>
          <w:rFonts w:ascii="Times New Roman" w:hAnsi="Times New Roman" w:cs="Times New Roman"/>
          <w:sz w:val="24"/>
          <w:szCs w:val="24"/>
        </w:rPr>
        <w:t xml:space="preserve"> </w:t>
      </w:r>
      <w:r w:rsidR="007E4F26" w:rsidRPr="009E79D9">
        <w:rPr>
          <w:rFonts w:ascii="Times New Roman" w:hAnsi="Times New Roman" w:cs="Times New Roman"/>
          <w:sz w:val="24"/>
          <w:szCs w:val="24"/>
        </w:rPr>
        <w:t>авторы:</w:t>
      </w:r>
      <w:r w:rsidR="004A6FA4" w:rsidRPr="009E79D9">
        <w:rPr>
          <w:rFonts w:ascii="Times New Roman" w:hAnsi="Times New Roman" w:cs="Times New Roman"/>
          <w:sz w:val="24"/>
          <w:szCs w:val="24"/>
        </w:rPr>
        <w:t xml:space="preserve"> Л.С. Атанасян, В.Ф.Бутузов, С.Б.Кадомцев.</w:t>
      </w:r>
      <w:r w:rsidR="007E4F26" w:rsidRPr="009E79D9">
        <w:rPr>
          <w:rFonts w:ascii="Times New Roman" w:hAnsi="Times New Roman" w:cs="Times New Roman"/>
          <w:sz w:val="24"/>
          <w:szCs w:val="24"/>
        </w:rPr>
        <w:t>)</w:t>
      </w:r>
      <w:r w:rsidR="009E79D9" w:rsidRPr="009E79D9">
        <w:rPr>
          <w:rFonts w:ascii="Times New Roman" w:hAnsi="Times New Roman" w:cs="Times New Roman"/>
          <w:sz w:val="24"/>
          <w:szCs w:val="24"/>
        </w:rPr>
        <w:t>,сборника рабочих программ Геометрия 7—9 классы : пособие для учителей общеобразов</w:t>
      </w:r>
      <w:r w:rsidR="009E79D9">
        <w:rPr>
          <w:rFonts w:ascii="Times New Roman" w:hAnsi="Times New Roman" w:cs="Times New Roman"/>
          <w:sz w:val="24"/>
          <w:szCs w:val="24"/>
        </w:rPr>
        <w:t>ательных</w:t>
      </w:r>
      <w:r w:rsidR="009E79D9" w:rsidRPr="009E79D9">
        <w:rPr>
          <w:rFonts w:ascii="Times New Roman" w:hAnsi="Times New Roman" w:cs="Times New Roman"/>
          <w:sz w:val="24"/>
          <w:szCs w:val="24"/>
        </w:rPr>
        <w:t xml:space="preserve"> организаций / [сост.</w:t>
      </w:r>
      <w:r w:rsidR="009E79D9">
        <w:rPr>
          <w:rFonts w:ascii="Times New Roman" w:hAnsi="Times New Roman" w:cs="Times New Roman"/>
          <w:sz w:val="24"/>
          <w:szCs w:val="24"/>
        </w:rPr>
        <w:t xml:space="preserve"> </w:t>
      </w:r>
      <w:r w:rsidR="009E79D9" w:rsidRPr="009E79D9">
        <w:rPr>
          <w:rFonts w:ascii="Times New Roman" w:hAnsi="Times New Roman" w:cs="Times New Roman"/>
          <w:sz w:val="24"/>
          <w:szCs w:val="24"/>
        </w:rPr>
        <w:t>Т. А. Бурмистрова]. — 2-е изд.,</w:t>
      </w:r>
      <w:r w:rsidR="00841EE9">
        <w:rPr>
          <w:rFonts w:ascii="Times New Roman" w:hAnsi="Times New Roman" w:cs="Times New Roman"/>
          <w:sz w:val="24"/>
          <w:szCs w:val="24"/>
        </w:rPr>
        <w:t xml:space="preserve"> дораб. — М. : Просвещение, 2019</w:t>
      </w:r>
      <w:r w:rsidR="009E79D9" w:rsidRPr="009E79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79D9" w:rsidRPr="009E79D9" w:rsidRDefault="009E79D9" w:rsidP="009D772A">
      <w:pPr>
        <w:pStyle w:val="Default"/>
        <w:jc w:val="both"/>
        <w:rPr>
          <w:b/>
        </w:rPr>
      </w:pPr>
    </w:p>
    <w:p w:rsidR="00DC6F4C" w:rsidRDefault="00DC6F4C" w:rsidP="00DC6F4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>1.</w:t>
      </w:r>
      <w:r w:rsidR="004542AD" w:rsidRPr="009D772A">
        <w:t xml:space="preserve"> </w:t>
      </w:r>
      <w:r w:rsidRPr="002F123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25031" w:rsidRDefault="00625031" w:rsidP="00DC6F4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031" w:rsidRDefault="00625031" w:rsidP="00DC6F4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031" w:rsidRPr="00DA574E" w:rsidRDefault="00625031" w:rsidP="00625031">
      <w:pPr>
        <w:pStyle w:val="Default"/>
      </w:pPr>
      <w:r w:rsidRPr="00DA574E">
        <w:t xml:space="preserve">Изучение математики на уровне основного общего образования направлено на достижение обучающимися личностных, метапредметных и предметных образовательных результатов освоения учебного предмета. </w:t>
      </w:r>
    </w:p>
    <w:p w:rsidR="00625031" w:rsidRPr="00DA574E" w:rsidRDefault="00625031" w:rsidP="00625031">
      <w:pPr>
        <w:pStyle w:val="Default"/>
        <w:rPr>
          <w:b/>
          <w:bCs/>
        </w:rPr>
      </w:pP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ЛИЧНОСТНЫЕ РЕЗУЛЬТАТЫ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Личностные результаты </w:t>
      </w:r>
      <w:r w:rsidRPr="00DA574E">
        <w:t xml:space="preserve">освоения программы по математике характеризуются: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1) патриотическое воспитание: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2) гражданское и духовно-нравственное воспитание: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3) трудовое воспитание: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4) эстетическое воспитание: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 </w:t>
      </w:r>
    </w:p>
    <w:p w:rsidR="00625031" w:rsidRPr="00DA574E" w:rsidRDefault="00625031" w:rsidP="00625031">
      <w:pPr>
        <w:pStyle w:val="Default"/>
        <w:rPr>
          <w:b/>
          <w:bCs/>
        </w:rPr>
      </w:pPr>
      <w:r w:rsidRPr="00DA574E">
        <w:rPr>
          <w:b/>
          <w:bCs/>
        </w:rPr>
        <w:t xml:space="preserve">5) ценности научного познания: </w:t>
      </w:r>
    </w:p>
    <w:p w:rsidR="00625031" w:rsidRPr="00DA574E" w:rsidRDefault="00625031" w:rsidP="00625031">
      <w:pPr>
        <w:pStyle w:val="Default"/>
      </w:pPr>
      <w:r w:rsidRPr="00DA574E">
        <w:t xml:space="preserve">овладением простейшими навыками исследовательской деятельности;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6) физическое воспитание, формирование культуры здоровья и эмоционального благополучия: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7) экологическое воспитание: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8) адаптация к изменяющимся условиям социальной и природной среды: </w:t>
      </w:r>
    </w:p>
    <w:p w:rsidR="00625031" w:rsidRPr="00DA574E" w:rsidRDefault="00625031" w:rsidP="00625031">
      <w:pPr>
        <w:pStyle w:val="Default"/>
      </w:pPr>
    </w:p>
    <w:p w:rsidR="00625031" w:rsidRPr="00DA574E" w:rsidRDefault="00625031" w:rsidP="00625031">
      <w:pPr>
        <w:pStyle w:val="Default"/>
      </w:pPr>
      <w:r w:rsidRPr="00DA574E"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5031" w:rsidRPr="00DA574E" w:rsidRDefault="00625031" w:rsidP="00625031">
      <w:pPr>
        <w:pStyle w:val="Default"/>
      </w:pPr>
      <w:r w:rsidRPr="00DA574E"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</w:t>
      </w:r>
    </w:p>
    <w:p w:rsidR="00625031" w:rsidRPr="00DA574E" w:rsidRDefault="00625031" w:rsidP="00625031">
      <w:pPr>
        <w:pStyle w:val="Default"/>
      </w:pPr>
      <w:r w:rsidRPr="00DA574E"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625031" w:rsidRPr="00DA574E" w:rsidRDefault="00625031" w:rsidP="00625031">
      <w:pPr>
        <w:pStyle w:val="Default"/>
        <w:rPr>
          <w:b/>
          <w:bCs/>
        </w:rPr>
      </w:pP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МЕТАПРЕДМЕТНЫЕ РЕЗУЛЬТАТЫ </w:t>
      </w:r>
    </w:p>
    <w:p w:rsidR="00625031" w:rsidRPr="00DA574E" w:rsidRDefault="00625031" w:rsidP="00625031">
      <w:pPr>
        <w:pStyle w:val="Default"/>
      </w:pPr>
      <w:r w:rsidRPr="00DA574E">
        <w:t xml:space="preserve"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Познавательные универсальные учебные действия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Базовые логические действия: </w:t>
      </w:r>
    </w:p>
    <w:p w:rsidR="00625031" w:rsidRPr="00DA574E" w:rsidRDefault="00625031" w:rsidP="00625031">
      <w:pPr>
        <w:pStyle w:val="Default"/>
      </w:pPr>
      <w:r w:rsidRPr="00DA574E"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 </w:t>
      </w:r>
    </w:p>
    <w:p w:rsidR="00625031" w:rsidRPr="00DA574E" w:rsidRDefault="00625031" w:rsidP="00625031">
      <w:pPr>
        <w:pStyle w:val="Default"/>
      </w:pPr>
      <w:r w:rsidRPr="00DA574E">
        <w:t>воспринимать, формулировать и преобразовывать суждения: утвердительные</w:t>
      </w:r>
    </w:p>
    <w:p w:rsidR="00625031" w:rsidRPr="00DA574E" w:rsidRDefault="00625031" w:rsidP="00625031">
      <w:pPr>
        <w:pStyle w:val="Default"/>
      </w:pPr>
      <w:r w:rsidRPr="00DA574E">
        <w:t xml:space="preserve">и отрицательные, единичные, частные и общие, условные; </w:t>
      </w:r>
    </w:p>
    <w:p w:rsidR="00625031" w:rsidRPr="00DA574E" w:rsidRDefault="00625031" w:rsidP="00625031">
      <w:pPr>
        <w:pStyle w:val="Default"/>
      </w:pPr>
      <w:r w:rsidRPr="00DA574E"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25031" w:rsidRPr="00DA574E" w:rsidRDefault="00625031" w:rsidP="00625031">
      <w:pPr>
        <w:pStyle w:val="Default"/>
      </w:pPr>
      <w:r w:rsidRPr="00DA574E"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625031" w:rsidRPr="00DA574E" w:rsidRDefault="00625031" w:rsidP="00625031">
      <w:pPr>
        <w:pStyle w:val="Default"/>
      </w:pPr>
      <w:r w:rsidRPr="00DA574E"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 </w:t>
      </w:r>
    </w:p>
    <w:p w:rsidR="00625031" w:rsidRPr="00DA574E" w:rsidRDefault="00625031" w:rsidP="00625031">
      <w:pPr>
        <w:pStyle w:val="Default"/>
      </w:pPr>
      <w:r w:rsidRPr="00DA574E"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>Базовые исследовательские действия</w:t>
      </w:r>
      <w:r w:rsidRPr="00DA574E">
        <w:t xml:space="preserve">: </w:t>
      </w:r>
    </w:p>
    <w:p w:rsidR="00625031" w:rsidRPr="00DA574E" w:rsidRDefault="00625031" w:rsidP="00625031">
      <w:pPr>
        <w:pStyle w:val="Default"/>
      </w:pPr>
      <w:r w:rsidRPr="00DA574E">
        <w:lastRenderedPageBreak/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5031" w:rsidRPr="00DA574E" w:rsidRDefault="00625031" w:rsidP="00625031">
      <w:pPr>
        <w:pStyle w:val="Default"/>
      </w:pPr>
      <w:r w:rsidRPr="00DA574E"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5031" w:rsidRPr="00DA574E" w:rsidRDefault="00625031" w:rsidP="00625031">
      <w:pPr>
        <w:pStyle w:val="Default"/>
      </w:pPr>
      <w:r w:rsidRPr="00DA574E"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</w:t>
      </w:r>
    </w:p>
    <w:p w:rsidR="00625031" w:rsidRPr="00DA574E" w:rsidRDefault="00625031" w:rsidP="00625031">
      <w:pPr>
        <w:pStyle w:val="Default"/>
      </w:pPr>
      <w:r w:rsidRPr="00DA574E">
        <w:t xml:space="preserve">прогнозировать возможное развитие процесса, а также выдвигать предположения о его развитии в новых условиях.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Работа с информацией: </w:t>
      </w:r>
    </w:p>
    <w:p w:rsidR="00625031" w:rsidRPr="00DA574E" w:rsidRDefault="00625031" w:rsidP="00625031">
      <w:pPr>
        <w:pStyle w:val="Default"/>
      </w:pPr>
      <w:r w:rsidRPr="00DA574E">
        <w:t xml:space="preserve">выявлять недостаточность и избыточность информации, данных, необходимых для решения задачи; </w:t>
      </w:r>
    </w:p>
    <w:p w:rsidR="00625031" w:rsidRPr="00DA574E" w:rsidRDefault="00625031" w:rsidP="00625031">
      <w:pPr>
        <w:pStyle w:val="Default"/>
      </w:pPr>
      <w:r w:rsidRPr="00DA574E"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625031" w:rsidRPr="00DA574E" w:rsidRDefault="00625031" w:rsidP="00625031">
      <w:pPr>
        <w:pStyle w:val="Default"/>
      </w:pPr>
      <w:r w:rsidRPr="00DA574E"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5031" w:rsidRPr="00DA574E" w:rsidRDefault="00625031" w:rsidP="00625031">
      <w:pPr>
        <w:pStyle w:val="Default"/>
      </w:pPr>
      <w:r w:rsidRPr="00DA574E"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Коммуникативные универсальные учебные действия: </w:t>
      </w:r>
    </w:p>
    <w:p w:rsidR="00625031" w:rsidRPr="00DA574E" w:rsidRDefault="00625031" w:rsidP="00625031">
      <w:pPr>
        <w:pStyle w:val="Default"/>
      </w:pPr>
      <w:r w:rsidRPr="00DA574E"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5031" w:rsidRPr="00DA574E" w:rsidRDefault="00625031" w:rsidP="00625031">
      <w:pPr>
        <w:pStyle w:val="Default"/>
      </w:pPr>
      <w:r w:rsidRPr="00DA574E"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 </w:t>
      </w:r>
    </w:p>
    <w:p w:rsidR="00625031" w:rsidRPr="00DA574E" w:rsidRDefault="00625031" w:rsidP="00625031">
      <w:pPr>
        <w:pStyle w:val="Default"/>
      </w:pPr>
      <w:r w:rsidRPr="00DA574E"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 </w:t>
      </w:r>
    </w:p>
    <w:p w:rsidR="00625031" w:rsidRPr="00DA574E" w:rsidRDefault="00625031" w:rsidP="00625031">
      <w:pPr>
        <w:pStyle w:val="Default"/>
      </w:pPr>
      <w:r w:rsidRPr="00DA574E"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25031" w:rsidRPr="00DA574E" w:rsidRDefault="00625031" w:rsidP="00625031">
      <w:pPr>
        <w:pStyle w:val="Default"/>
      </w:pPr>
      <w:r w:rsidRPr="00DA574E"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 </w:t>
      </w:r>
    </w:p>
    <w:p w:rsidR="00625031" w:rsidRPr="00DA574E" w:rsidRDefault="00625031" w:rsidP="00625031">
      <w:pPr>
        <w:pStyle w:val="Default"/>
      </w:pPr>
      <w:r w:rsidRPr="00DA574E"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Регулятивные универсальные учебные действия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Самоорганизация: </w:t>
      </w:r>
    </w:p>
    <w:p w:rsidR="00625031" w:rsidRPr="00DA574E" w:rsidRDefault="00625031" w:rsidP="00625031">
      <w:pPr>
        <w:pStyle w:val="Default"/>
      </w:pPr>
      <w:r w:rsidRPr="00DA574E"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</w:p>
    <w:p w:rsidR="00625031" w:rsidRPr="00DA574E" w:rsidRDefault="00625031" w:rsidP="00625031">
      <w:pPr>
        <w:pStyle w:val="Default"/>
      </w:pPr>
      <w:r w:rsidRPr="00DA574E">
        <w:rPr>
          <w:b/>
          <w:bCs/>
        </w:rPr>
        <w:t xml:space="preserve">Самоконтроль: </w:t>
      </w:r>
    </w:p>
    <w:p w:rsidR="00625031" w:rsidRPr="00DA574E" w:rsidRDefault="00625031" w:rsidP="00625031">
      <w:pPr>
        <w:pStyle w:val="Default"/>
      </w:pPr>
      <w:r w:rsidRPr="00DA574E">
        <w:t xml:space="preserve">владеть способами самопроверки, самоконтроля процесса и результата решения математической задачи; </w:t>
      </w:r>
    </w:p>
    <w:p w:rsidR="00625031" w:rsidRPr="00DA574E" w:rsidRDefault="00625031" w:rsidP="00625031">
      <w:pPr>
        <w:pStyle w:val="Default"/>
      </w:pPr>
      <w:r w:rsidRPr="00DA574E">
        <w:lastRenderedPageBreak/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5031" w:rsidRDefault="00625031" w:rsidP="00625031">
      <w:pPr>
        <w:pStyle w:val="Default"/>
      </w:pPr>
      <w:r w:rsidRPr="00DA574E"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 </w:t>
      </w:r>
    </w:p>
    <w:p w:rsidR="00625031" w:rsidRDefault="00625031" w:rsidP="00625031">
      <w:pPr>
        <w:pStyle w:val="Default"/>
      </w:pPr>
    </w:p>
    <w:p w:rsidR="00625031" w:rsidRPr="00625031" w:rsidRDefault="00625031" w:rsidP="00625031">
      <w:pPr>
        <w:pStyle w:val="Default"/>
        <w:rPr>
          <w:b/>
        </w:rPr>
      </w:pPr>
      <w:r w:rsidRPr="00625031">
        <w:rPr>
          <w:b/>
        </w:rPr>
        <w:t>ПРЕДМЕТНЫЕ РЕЗУЛЬТАТЫ</w:t>
      </w:r>
    </w:p>
    <w:p w:rsidR="000F5A6B" w:rsidRPr="009D772A" w:rsidRDefault="000F5A6B" w:rsidP="00DC6F4C">
      <w:pPr>
        <w:pStyle w:val="Default"/>
        <w:jc w:val="center"/>
        <w:rPr>
          <w:b/>
        </w:rPr>
      </w:pPr>
    </w:p>
    <w:p w:rsidR="00625031" w:rsidRPr="00625031" w:rsidRDefault="00625031" w:rsidP="00625031">
      <w:pPr>
        <w:pStyle w:val="Default"/>
      </w:pPr>
      <w:r w:rsidRPr="00625031">
        <w:t xml:space="preserve"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 </w:t>
      </w:r>
    </w:p>
    <w:p w:rsidR="00DC6F4C" w:rsidRPr="00625031" w:rsidRDefault="00625031" w:rsidP="0062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031">
        <w:rPr>
          <w:rFonts w:ascii="Times New Roman" w:hAnsi="Times New Roman" w:cs="Times New Roman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625031" w:rsidRPr="00625031" w:rsidRDefault="00625031" w:rsidP="00625031">
      <w:pPr>
        <w:pStyle w:val="Default"/>
      </w:pPr>
      <w:r w:rsidRPr="00625031">
        <w:t xml:space="preserve">Строить чертежи к геометрическим задачам. </w:t>
      </w:r>
    </w:p>
    <w:p w:rsidR="00625031" w:rsidRPr="00625031" w:rsidRDefault="00625031" w:rsidP="00625031">
      <w:pPr>
        <w:pStyle w:val="Default"/>
      </w:pPr>
      <w:r w:rsidRPr="00625031"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 </w:t>
      </w:r>
    </w:p>
    <w:p w:rsidR="00625031" w:rsidRPr="00625031" w:rsidRDefault="00625031" w:rsidP="00625031">
      <w:pPr>
        <w:pStyle w:val="Default"/>
      </w:pPr>
      <w:r w:rsidRPr="00625031">
        <w:t xml:space="preserve">Проводить логические рассуждения с использованием геометрических теорем. </w:t>
      </w:r>
    </w:p>
    <w:p w:rsidR="00625031" w:rsidRPr="00625031" w:rsidRDefault="00625031" w:rsidP="00625031">
      <w:pPr>
        <w:pStyle w:val="Default"/>
      </w:pPr>
      <w:r w:rsidRPr="00625031"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 </w:t>
      </w:r>
    </w:p>
    <w:p w:rsidR="00625031" w:rsidRPr="00625031" w:rsidRDefault="00625031" w:rsidP="00625031">
      <w:pPr>
        <w:pStyle w:val="Default"/>
      </w:pPr>
      <w:r w:rsidRPr="00625031">
        <w:t xml:space="preserve">Решать задачи на клетчатой бумаге. </w:t>
      </w:r>
    </w:p>
    <w:p w:rsidR="00625031" w:rsidRPr="00625031" w:rsidRDefault="00625031" w:rsidP="00625031">
      <w:pPr>
        <w:pStyle w:val="Default"/>
      </w:pPr>
      <w:r w:rsidRPr="00625031">
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 </w:t>
      </w:r>
    </w:p>
    <w:p w:rsidR="00625031" w:rsidRPr="00625031" w:rsidRDefault="00625031" w:rsidP="00625031">
      <w:pPr>
        <w:pStyle w:val="Default"/>
      </w:pPr>
      <w:r w:rsidRPr="00625031"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</w:t>
      </w:r>
    </w:p>
    <w:p w:rsidR="00625031" w:rsidRPr="00625031" w:rsidRDefault="00625031" w:rsidP="00625031">
      <w:pPr>
        <w:pStyle w:val="Default"/>
      </w:pPr>
      <w:r w:rsidRPr="00625031">
        <w:t xml:space="preserve">Пользоваться простейшими геометрическими неравенствами, понимать их практический смысл. </w:t>
      </w:r>
    </w:p>
    <w:p w:rsidR="00625031" w:rsidRPr="00625031" w:rsidRDefault="00625031" w:rsidP="0062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031">
        <w:rPr>
          <w:rFonts w:ascii="Times New Roman" w:hAnsi="Times New Roman" w:cs="Times New Roman"/>
          <w:sz w:val="24"/>
          <w:szCs w:val="24"/>
        </w:rPr>
        <w:t>Проводить основные геометрические построения с помощью циркуля и линейки.</w:t>
      </w:r>
    </w:p>
    <w:p w:rsidR="00625031" w:rsidRPr="00625031" w:rsidRDefault="00625031" w:rsidP="00625031">
      <w:pPr>
        <w:pStyle w:val="Default"/>
      </w:pPr>
      <w:r w:rsidRPr="00625031">
        <w:t xml:space="preserve">Распознавать основные виды четырёхугольников, их элементы, пользоваться их свойствами при решении геометрических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Применять свойства точки пересечения медиан треугольника (центра масс) в решении задач.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Применять признаки подобия треугольников в решении геометрических задач. </w:t>
      </w:r>
    </w:p>
    <w:p w:rsidR="00625031" w:rsidRPr="00625031" w:rsidRDefault="00625031" w:rsidP="00625031">
      <w:pPr>
        <w:pStyle w:val="Default"/>
      </w:pPr>
      <w:r w:rsidRPr="00625031">
        <w:lastRenderedPageBreak/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понятием описанного четырёхугольника, применять свойства описанного четырёхугольника при решении задач. </w:t>
      </w:r>
    </w:p>
    <w:p w:rsidR="00625031" w:rsidRPr="00625031" w:rsidRDefault="00625031" w:rsidP="0062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031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625031" w:rsidRPr="00625031" w:rsidRDefault="00625031" w:rsidP="00625031">
      <w:pPr>
        <w:pStyle w:val="Default"/>
      </w:pPr>
      <w:r w:rsidRPr="00625031"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 </w:t>
      </w:r>
    </w:p>
    <w:p w:rsidR="00625031" w:rsidRPr="00625031" w:rsidRDefault="00625031" w:rsidP="00625031">
      <w:pPr>
        <w:pStyle w:val="Default"/>
      </w:pPr>
      <w:r w:rsidRPr="00625031"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 </w:t>
      </w:r>
    </w:p>
    <w:p w:rsidR="00625031" w:rsidRPr="00625031" w:rsidRDefault="00625031" w:rsidP="00625031">
      <w:pPr>
        <w:pStyle w:val="Default"/>
      </w:pPr>
      <w:r w:rsidRPr="00625031"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 </w:t>
      </w:r>
    </w:p>
    <w:p w:rsidR="00625031" w:rsidRPr="00625031" w:rsidRDefault="00625031" w:rsidP="0062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031">
        <w:rPr>
          <w:rFonts w:ascii="Times New Roman" w:hAnsi="Times New Roman" w:cs="Times New Roman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625031" w:rsidRPr="00625031" w:rsidRDefault="00625031" w:rsidP="00625031">
      <w:pPr>
        <w:pStyle w:val="Default"/>
      </w:pPr>
      <w:r w:rsidRPr="00625031"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 </w:t>
      </w:r>
    </w:p>
    <w:p w:rsidR="00625031" w:rsidRPr="00625031" w:rsidRDefault="00625031" w:rsidP="00625031">
      <w:pPr>
        <w:pStyle w:val="Default"/>
      </w:pPr>
      <w:r w:rsidRPr="00625031">
        <w:t xml:space="preserve">Пользоваться методом координат на плоскости, применять его в решении геометрических и практических задач. </w:t>
      </w:r>
    </w:p>
    <w:p w:rsidR="00625031" w:rsidRPr="00625031" w:rsidRDefault="00625031" w:rsidP="00625031">
      <w:pPr>
        <w:pStyle w:val="Default"/>
      </w:pPr>
      <w:r w:rsidRPr="00625031"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 </w:t>
      </w:r>
    </w:p>
    <w:p w:rsidR="00625031" w:rsidRPr="00625031" w:rsidRDefault="00625031" w:rsidP="00625031">
      <w:pPr>
        <w:pStyle w:val="Default"/>
      </w:pPr>
      <w:r w:rsidRPr="00625031">
        <w:t xml:space="preserve">Находить оси (или центры) симметрии фигур, применять движения плоскости в простейших случаях. </w:t>
      </w:r>
    </w:p>
    <w:p w:rsidR="00625031" w:rsidRPr="00625031" w:rsidRDefault="00625031" w:rsidP="0062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031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625031" w:rsidRPr="00625031" w:rsidRDefault="00625031" w:rsidP="009D7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031" w:rsidRDefault="00625031" w:rsidP="009D7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031" w:rsidRDefault="00625031" w:rsidP="009D7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031" w:rsidRPr="00486E1F" w:rsidRDefault="00625031" w:rsidP="00625031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486E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Содержание учебного предмета </w:t>
      </w:r>
    </w:p>
    <w:p w:rsidR="004542AD" w:rsidRPr="004542AD" w:rsidRDefault="004542AD" w:rsidP="004542AD">
      <w:pPr>
        <w:pStyle w:val="Default"/>
        <w:spacing w:line="276" w:lineRule="auto"/>
        <w:rPr>
          <w:color w:val="auto"/>
        </w:rPr>
      </w:pPr>
    </w:p>
    <w:p w:rsidR="004542AD" w:rsidRPr="004542AD" w:rsidRDefault="004542AD" w:rsidP="004542AD">
      <w:pPr>
        <w:pStyle w:val="a8"/>
        <w:spacing w:after="0"/>
        <w:jc w:val="both"/>
        <w:rPr>
          <w:rFonts w:ascii="Times New Roman" w:hAnsi="Times New Roman"/>
          <w:b/>
          <w:i w:val="0"/>
          <w:color w:val="auto"/>
        </w:rPr>
      </w:pPr>
      <w:r w:rsidRPr="004542AD">
        <w:rPr>
          <w:rFonts w:ascii="Times New Roman" w:hAnsi="Times New Roman"/>
          <w:b/>
          <w:i w:val="0"/>
          <w:color w:val="auto"/>
          <w:spacing w:val="0"/>
        </w:rPr>
        <w:t xml:space="preserve">Геометрические фигуры. </w:t>
      </w:r>
      <w:r w:rsidRPr="004542AD">
        <w:rPr>
          <w:rFonts w:ascii="Times New Roman" w:hAnsi="Times New Roman"/>
          <w:b/>
          <w:i w:val="0"/>
          <w:color w:val="auto"/>
        </w:rPr>
        <w:t>Фигуры</w:t>
      </w:r>
      <w:r w:rsidRPr="004542AD">
        <w:rPr>
          <w:rFonts w:ascii="Times New Roman" w:hAnsi="Times New Roman"/>
          <w:b/>
          <w:i w:val="0"/>
        </w:rPr>
        <w:t xml:space="preserve"> </w:t>
      </w:r>
      <w:r w:rsidRPr="004542AD">
        <w:rPr>
          <w:rFonts w:ascii="Times New Roman" w:hAnsi="Times New Roman"/>
          <w:b/>
          <w:i w:val="0"/>
          <w:color w:val="auto"/>
        </w:rPr>
        <w:t>в геометрии и в окружающем мире</w:t>
      </w:r>
      <w:r>
        <w:rPr>
          <w:rFonts w:ascii="Times New Roman" w:hAnsi="Times New Roman"/>
          <w:b/>
          <w:i w:val="0"/>
          <w:color w:val="auto"/>
        </w:rPr>
        <w:t>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lastRenderedPageBreak/>
        <w:t xml:space="preserve">Геометрическая фигура. Внутренняя, внешняя области фигуры, граница. Линии и области на плоскости. Выпуклая и невыпуклая фигуры. </w:t>
      </w:r>
      <w:r w:rsidRPr="004542AD">
        <w:rPr>
          <w:rFonts w:ascii="Times New Roman" w:hAnsi="Times New Roman" w:cs="Times New Roman"/>
          <w:bCs/>
          <w:sz w:val="24"/>
          <w:szCs w:val="24"/>
        </w:rPr>
        <w:t>Плоская и неплоская фигуры</w:t>
      </w:r>
      <w:r w:rsidRPr="004542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Выделение свойств объектов. Формирование представлений о метапредметном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4542AD">
        <w:rPr>
          <w:rFonts w:ascii="Times New Roman" w:hAnsi="Times New Roman" w:cs="Times New Roman"/>
          <w:iCs/>
          <w:sz w:val="24"/>
          <w:szCs w:val="24"/>
        </w:rPr>
        <w:t>Осевая симметрия геометрических фигур. Центральная симметрия геометрических фигур</w:t>
      </w:r>
      <w:r w:rsidRPr="004542A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542AD">
        <w:rPr>
          <w:rFonts w:ascii="Times New Roman" w:hAnsi="Times New Roman" w:cs="Times New Roman"/>
          <w:b/>
          <w:sz w:val="24"/>
          <w:szCs w:val="24"/>
        </w:rPr>
        <w:t>Многоугольники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Многоугольник, его элементы и его свойства. Правильные многоугольники. </w:t>
      </w:r>
      <w:r w:rsidRPr="004542AD">
        <w:rPr>
          <w:rFonts w:ascii="Times New Roman" w:hAnsi="Times New Roman" w:cs="Times New Roman"/>
          <w:bCs/>
          <w:sz w:val="24"/>
          <w:szCs w:val="24"/>
        </w:rPr>
        <w:t>В</w:t>
      </w:r>
      <w:r w:rsidRPr="004542AD">
        <w:rPr>
          <w:rFonts w:ascii="Times New Roman" w:hAnsi="Times New Roman" w:cs="Times New Roman"/>
          <w:sz w:val="24"/>
          <w:szCs w:val="24"/>
        </w:rPr>
        <w:t xml:space="preserve">ыпуклые и невыпуклые многоугольники. Сумма углов выпуклого многоугольника. 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Треугольник. Сумма углов треугольника. Равнобедренный треугольник, свойства и признаки. Равносторонний треугольник. Медианы, биссектрисы, высоты треугольников. Замечательные точки в треугольнике. Неравенство треугольника.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Четырехугольники. Параллелограмм, ромб, прямоугольник, квадрат, трапеция. Свойства и признаки параллелограмма, ромба, прямоугольника, квадрата. Теорема Вариньона. 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Окружность, круг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Их элементы и свойства. Хорды и секущие, их свойства. Касательные и их свойства. Центральные и вписанные углы. Вписанные и описанные окружности для треугольников. Вписанные и описанные окружности для четырехугольников. Вневписанные окружности. Радикальная ось.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Фигуры в пространстве (объемные тела)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Многогранник и его элементы. Названия многогранников с разным положением и количеством граней. Первичные представления о пирамидах, параллелепипедах, призмах, сфере, шаре, цилиндре, конусе, их элементах и простейших свойствах. </w:t>
      </w:r>
    </w:p>
    <w:p w:rsidR="00DD0CBA" w:rsidRDefault="00DD0CBA" w:rsidP="004542AD">
      <w:pPr>
        <w:pStyle w:val="a8"/>
        <w:spacing w:after="0"/>
        <w:rPr>
          <w:rFonts w:ascii="Times New Roman" w:hAnsi="Times New Roman"/>
          <w:b/>
          <w:i w:val="0"/>
          <w:color w:val="auto"/>
          <w:spacing w:val="0"/>
        </w:rPr>
      </w:pPr>
      <w:bookmarkStart w:id="4" w:name="_Toc403076060"/>
    </w:p>
    <w:p w:rsidR="004542AD" w:rsidRPr="004542AD" w:rsidRDefault="004542AD" w:rsidP="004542AD">
      <w:pPr>
        <w:pStyle w:val="a8"/>
        <w:spacing w:after="0"/>
        <w:rPr>
          <w:rFonts w:ascii="Times New Roman" w:hAnsi="Times New Roman"/>
          <w:b/>
          <w:bCs/>
        </w:rPr>
      </w:pPr>
      <w:r w:rsidRPr="004542AD">
        <w:rPr>
          <w:rFonts w:ascii="Times New Roman" w:hAnsi="Times New Roman"/>
          <w:b/>
          <w:i w:val="0"/>
          <w:color w:val="auto"/>
          <w:spacing w:val="0"/>
        </w:rPr>
        <w:t>Отношения</w:t>
      </w:r>
      <w:bookmarkEnd w:id="4"/>
      <w:r>
        <w:rPr>
          <w:rFonts w:ascii="Times New Roman" w:hAnsi="Times New Roman"/>
          <w:b/>
          <w:i w:val="0"/>
          <w:color w:val="auto"/>
          <w:spacing w:val="0"/>
        </w:rPr>
        <w:t xml:space="preserve">. </w:t>
      </w:r>
      <w:r w:rsidRPr="004542AD">
        <w:rPr>
          <w:rFonts w:ascii="Times New Roman" w:hAnsi="Times New Roman"/>
          <w:b/>
          <w:bCs/>
          <w:i w:val="0"/>
          <w:color w:val="auto"/>
        </w:rPr>
        <w:t>Равенство фигур</w:t>
      </w:r>
      <w:r>
        <w:rPr>
          <w:rFonts w:ascii="Times New Roman" w:hAnsi="Times New Roman"/>
          <w:b/>
          <w:bCs/>
          <w:i w:val="0"/>
          <w:color w:val="auto"/>
        </w:rPr>
        <w:t>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542AD">
        <w:rPr>
          <w:rFonts w:ascii="Times New Roman" w:hAnsi="Times New Roman" w:cs="Times New Roman"/>
          <w:bCs/>
          <w:sz w:val="24"/>
          <w:szCs w:val="24"/>
        </w:rPr>
        <w:t>С</w:t>
      </w:r>
      <w:r w:rsidRPr="004542AD">
        <w:rPr>
          <w:rFonts w:ascii="Times New Roman" w:hAnsi="Times New Roman" w:cs="Times New Roman"/>
          <w:sz w:val="24"/>
          <w:szCs w:val="24"/>
        </w:rPr>
        <w:t xml:space="preserve">войства и признаки равенства треугольников. </w:t>
      </w:r>
      <w:r w:rsidRPr="004542AD">
        <w:rPr>
          <w:rFonts w:ascii="Times New Roman" w:hAnsi="Times New Roman" w:cs="Times New Roman"/>
          <w:iCs/>
          <w:sz w:val="24"/>
          <w:szCs w:val="24"/>
        </w:rPr>
        <w:t>Дополнительные признаки равенства треугольников. Признаки равенства параллелограммов.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Параллельность прямых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Признаки и свойства параллельных прямых. Аксиома параллельности Евклида. Первичные представления о неевклидовых геометриях. Теорема Фалеса.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Перпендикулярные прямые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Cs/>
          <w:sz w:val="24"/>
          <w:szCs w:val="24"/>
        </w:rPr>
        <w:t xml:space="preserve">Прямой угол. Перпендикуляр к прямой. Серединный перпендикуляр к отрезку. </w:t>
      </w:r>
      <w:r w:rsidRPr="004542AD">
        <w:rPr>
          <w:rFonts w:ascii="Times New Roman" w:hAnsi="Times New Roman" w:cs="Times New Roman"/>
          <w:sz w:val="24"/>
          <w:szCs w:val="24"/>
        </w:rPr>
        <w:t>Свойства и признаки перпендикулярности прямых. Наклонные, проекции, их свойства.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Подобие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Пропорциональные отрезки, подобие фигур. Подобные треугольники. Признаки подобия треугольников. Отношение площадей подобных фигур. 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sz w:val="24"/>
          <w:szCs w:val="24"/>
        </w:rPr>
        <w:lastRenderedPageBreak/>
        <w:t>Взаимное расположение прямой и окружности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542AD">
        <w:rPr>
          <w:rFonts w:ascii="Times New Roman" w:hAnsi="Times New Roman" w:cs="Times New Roman"/>
          <w:sz w:val="24"/>
          <w:szCs w:val="24"/>
        </w:rPr>
        <w:t xml:space="preserve"> двух окружностей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542AD">
        <w:rPr>
          <w:rFonts w:ascii="Times New Roman" w:hAnsi="Times New Roman" w:cs="Times New Roman"/>
          <w:sz w:val="24"/>
          <w:szCs w:val="24"/>
        </w:rPr>
        <w:t>.</w:t>
      </w:r>
      <w:bookmarkStart w:id="5" w:name="_Toc403076061"/>
      <w:r w:rsidRPr="004542AD">
        <w:rPr>
          <w:rFonts w:ascii="Times New Roman" w:hAnsi="Times New Roman" w:cs="Times New Roman"/>
          <w:b/>
          <w:sz w:val="24"/>
          <w:szCs w:val="24"/>
        </w:rPr>
        <w:t>Измерения и вычисления</w:t>
      </w:r>
      <w:bookmarkEnd w:id="5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542AD">
        <w:rPr>
          <w:rFonts w:ascii="Times New Roman" w:hAnsi="Times New Roman" w:cs="Times New Roman"/>
          <w:b/>
          <w:bCs/>
          <w:sz w:val="24"/>
          <w:szCs w:val="24"/>
        </w:rPr>
        <w:t>Величины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Понятие величины. Длина. Измерение длины. Единцы измерения длины.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Величина угла. Градусная мера угла. Синус, косинус и тангенс острого угла прямоугольного треугольника. 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Понятие о площади плоской фигуры и ее свойствах. Измерение площадей</w:t>
      </w:r>
      <w:r w:rsidRPr="004542AD" w:rsidDel="00965CF1">
        <w:rPr>
          <w:rFonts w:ascii="Times New Roman" w:hAnsi="Times New Roman" w:cs="Times New Roman"/>
          <w:sz w:val="24"/>
          <w:szCs w:val="24"/>
        </w:rPr>
        <w:t>.</w:t>
      </w:r>
      <w:r w:rsidRPr="004542AD">
        <w:rPr>
          <w:rFonts w:ascii="Times New Roman" w:hAnsi="Times New Roman" w:cs="Times New Roman"/>
          <w:sz w:val="24"/>
          <w:szCs w:val="24"/>
        </w:rPr>
        <w:t xml:space="preserve"> Единицы измерения площади.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Представление об объеме пространственной фигуры и его свойствах. Измерение объема. Единицы измерения объемов.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Измерения и вычисления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Инструменты для измерений и построений; измерение и вычисление углов, длин (расстояний), площадей, вычисление элементов треугольников с использованием тригонометрических соотношений. 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круга. Площадь кругового сектора, кругового сегмента. Площадь правильного многоугольника.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Теорема Пифагора. Пифагоровы тройки. Тригонометрические соотношения в прямоугольном треугольнике. Тригонометрические функции тупого угла.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Теорема косинусов. Теорема синусов. 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Решение треугольников. Вычисление углов. Вычисление высоты, медианы и биссектрисы треугольника. Ортотреугольник. Теорема Птолемея. Теорема Менелая. Теорема Чевы.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sz w:val="24"/>
          <w:szCs w:val="24"/>
        </w:rPr>
        <w:t>Расстояния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Расстояние между точками. Расстояние от точки до прямой. Расстояние между фигурами. 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Равновеликие и равносоставленные фигуры. 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Свойства (аксиомы) длины отрезка, величины угла, площади и объема фигуры</w:t>
      </w:r>
      <w:bookmarkStart w:id="6" w:name="_Toc403076062"/>
      <w:r w:rsidRPr="004542AD">
        <w:rPr>
          <w:rFonts w:ascii="Times New Roman" w:hAnsi="Times New Roman" w:cs="Times New Roman"/>
          <w:sz w:val="24"/>
          <w:szCs w:val="24"/>
        </w:rPr>
        <w:t>.</w:t>
      </w:r>
    </w:p>
    <w:p w:rsidR="00DD0CBA" w:rsidRDefault="00DD0CBA" w:rsidP="004542AD">
      <w:pPr>
        <w:pStyle w:val="a8"/>
        <w:spacing w:after="0"/>
        <w:rPr>
          <w:rFonts w:ascii="Times New Roman" w:hAnsi="Times New Roman"/>
          <w:b/>
          <w:i w:val="0"/>
          <w:color w:val="auto"/>
          <w:spacing w:val="0"/>
        </w:rPr>
      </w:pPr>
    </w:p>
    <w:p w:rsidR="004542AD" w:rsidRPr="004542AD" w:rsidRDefault="004542AD" w:rsidP="004542AD">
      <w:pPr>
        <w:pStyle w:val="a8"/>
        <w:spacing w:after="0"/>
        <w:rPr>
          <w:rFonts w:ascii="Times New Roman" w:hAnsi="Times New Roman"/>
          <w:b/>
          <w:i w:val="0"/>
          <w:color w:val="auto"/>
          <w:spacing w:val="0"/>
        </w:rPr>
      </w:pPr>
      <w:r w:rsidRPr="004542AD">
        <w:rPr>
          <w:rFonts w:ascii="Times New Roman" w:hAnsi="Times New Roman"/>
          <w:b/>
          <w:i w:val="0"/>
          <w:color w:val="auto"/>
          <w:spacing w:val="0"/>
        </w:rPr>
        <w:t>Геометрические построения</w:t>
      </w:r>
      <w:bookmarkEnd w:id="6"/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Геометрические построения для иллюстрации свойств геометрических фигур.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Инструменты для построений. Циркуль, линейка.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Простейшие построения циркулем и линейкой: построение биссектрисы угла, перпендикуляра к прямой, угла, равного данному.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Построение треугольников по трем сторонам, двум сторонам и углу между ними, стороне и двум прилежащим к ней углам, </w:t>
      </w:r>
      <w:r w:rsidRPr="004542AD">
        <w:rPr>
          <w:rFonts w:ascii="Times New Roman" w:hAnsi="Times New Roman" w:cs="Times New Roman"/>
          <w:i/>
          <w:sz w:val="24"/>
          <w:szCs w:val="24"/>
        </w:rPr>
        <w:t>по другим элементам</w:t>
      </w:r>
      <w:r w:rsidRPr="004542AD">
        <w:rPr>
          <w:rFonts w:ascii="Times New Roman" w:hAnsi="Times New Roman" w:cs="Times New Roman"/>
          <w:sz w:val="24"/>
          <w:szCs w:val="24"/>
        </w:rPr>
        <w:t>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Деление отрезка в данном отношении.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Основные методы решения задач на построение (метод геометрических мест точек, метод параллельного переноса, метод симметрии, метод подобия).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Этапы решения задач на построение.</w:t>
      </w:r>
      <w:bookmarkStart w:id="7" w:name="_Toc403076063"/>
    </w:p>
    <w:bookmarkEnd w:id="7"/>
    <w:p w:rsidR="00DD0CBA" w:rsidRDefault="00DD0CBA" w:rsidP="004542AD">
      <w:pPr>
        <w:pStyle w:val="a8"/>
        <w:spacing w:after="0"/>
        <w:rPr>
          <w:rFonts w:ascii="Times New Roman" w:hAnsi="Times New Roman"/>
          <w:b/>
          <w:i w:val="0"/>
          <w:color w:val="auto"/>
          <w:spacing w:val="0"/>
        </w:rPr>
      </w:pPr>
    </w:p>
    <w:p w:rsidR="004542AD" w:rsidRPr="004542AD" w:rsidRDefault="004542AD" w:rsidP="004542AD">
      <w:pPr>
        <w:pStyle w:val="a8"/>
        <w:spacing w:after="0"/>
        <w:rPr>
          <w:rFonts w:ascii="Times New Roman" w:hAnsi="Times New Roman"/>
          <w:i w:val="0"/>
          <w:color w:val="auto"/>
        </w:rPr>
      </w:pPr>
      <w:r w:rsidRPr="004542AD">
        <w:rPr>
          <w:rFonts w:ascii="Times New Roman" w:hAnsi="Times New Roman"/>
          <w:b/>
          <w:i w:val="0"/>
          <w:color w:val="auto"/>
          <w:spacing w:val="0"/>
        </w:rPr>
        <w:t>Геометрические преобразования</w:t>
      </w:r>
      <w:r>
        <w:rPr>
          <w:rFonts w:ascii="Times New Roman" w:hAnsi="Times New Roman"/>
          <w:b/>
          <w:i w:val="0"/>
          <w:color w:val="auto"/>
          <w:spacing w:val="0"/>
        </w:rPr>
        <w:t xml:space="preserve">. </w:t>
      </w:r>
      <w:r w:rsidRPr="004542AD">
        <w:rPr>
          <w:rFonts w:ascii="Times New Roman" w:hAnsi="Times New Roman"/>
          <w:b/>
          <w:bCs/>
          <w:i w:val="0"/>
          <w:color w:val="auto"/>
        </w:rPr>
        <w:t>Преобразования</w:t>
      </w:r>
      <w:r>
        <w:rPr>
          <w:rFonts w:ascii="Times New Roman" w:hAnsi="Times New Roman"/>
          <w:b/>
          <w:bCs/>
          <w:i w:val="0"/>
          <w:color w:val="auto"/>
        </w:rPr>
        <w:t>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lastRenderedPageBreak/>
        <w:t>Представление о межпредметном понятии «преобразование». Преобразования в математике (в арифметике, алгебре, геометрические преобразования).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Движения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Осевая и центральная симметрии, поворот и параллельный перенос. Комбинации движений на плоскости и их свойства. 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Подобие как преобразование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 xml:space="preserve">Гомотетия. </w:t>
      </w:r>
      <w:r w:rsidRPr="004542AD">
        <w:rPr>
          <w:rFonts w:ascii="Times New Roman" w:hAnsi="Times New Roman" w:cs="Times New Roman"/>
          <w:iCs/>
          <w:sz w:val="24"/>
          <w:szCs w:val="24"/>
        </w:rPr>
        <w:t xml:space="preserve">Геометрические преобразования как средство доказательства утверждений и решения задач. </w:t>
      </w:r>
    </w:p>
    <w:p w:rsidR="00DD0CBA" w:rsidRDefault="00DD0CBA" w:rsidP="004542AD">
      <w:pPr>
        <w:pStyle w:val="a8"/>
        <w:spacing w:after="0"/>
        <w:rPr>
          <w:rFonts w:ascii="Times New Roman" w:hAnsi="Times New Roman"/>
          <w:b/>
          <w:i w:val="0"/>
          <w:color w:val="auto"/>
          <w:spacing w:val="0"/>
        </w:rPr>
      </w:pPr>
      <w:bookmarkStart w:id="8" w:name="_Toc403076064"/>
    </w:p>
    <w:p w:rsidR="004542AD" w:rsidRPr="004542AD" w:rsidRDefault="004542AD" w:rsidP="004542AD">
      <w:pPr>
        <w:pStyle w:val="a8"/>
        <w:spacing w:after="0"/>
        <w:rPr>
          <w:rFonts w:ascii="Times New Roman" w:hAnsi="Times New Roman"/>
          <w:b/>
        </w:rPr>
      </w:pPr>
      <w:r w:rsidRPr="004542AD">
        <w:rPr>
          <w:rFonts w:ascii="Times New Roman" w:hAnsi="Times New Roman"/>
          <w:b/>
          <w:i w:val="0"/>
          <w:color w:val="auto"/>
          <w:spacing w:val="0"/>
        </w:rPr>
        <w:t>Векторы и координаты на плоскости</w:t>
      </w:r>
      <w:bookmarkEnd w:id="8"/>
      <w:r>
        <w:rPr>
          <w:rFonts w:ascii="Times New Roman" w:hAnsi="Times New Roman"/>
          <w:b/>
          <w:i w:val="0"/>
          <w:color w:val="auto"/>
          <w:spacing w:val="0"/>
        </w:rPr>
        <w:t xml:space="preserve">. </w:t>
      </w:r>
      <w:r w:rsidRPr="004542AD">
        <w:rPr>
          <w:rFonts w:ascii="Times New Roman" w:hAnsi="Times New Roman"/>
          <w:b/>
          <w:i w:val="0"/>
          <w:color w:val="auto"/>
        </w:rPr>
        <w:t>Векторы</w:t>
      </w:r>
      <w:r>
        <w:rPr>
          <w:rFonts w:ascii="Times New Roman" w:hAnsi="Times New Roman"/>
          <w:b/>
          <w:i w:val="0"/>
          <w:color w:val="auto"/>
        </w:rPr>
        <w:t>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Понятие вектора, действия над векторами, коллинеарные векторы, векторный базис, разложение вектора по базисным векторам. Единственность разложения векторов по базису, скалярное произведение и его свойства, использование векторов в физике.</w:t>
      </w:r>
    </w:p>
    <w:p w:rsidR="00DD0CBA" w:rsidRDefault="00DD0CBA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42AD">
        <w:rPr>
          <w:rFonts w:ascii="Times New Roman" w:hAnsi="Times New Roman" w:cs="Times New Roman"/>
          <w:b/>
          <w:bCs/>
          <w:sz w:val="24"/>
          <w:szCs w:val="24"/>
        </w:rPr>
        <w:t>Координаты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Основные понятия, координаты вектора, расстояние между точками. Координаты середины отрезка. Уравнения фигур.</w:t>
      </w:r>
    </w:p>
    <w:p w:rsidR="004542AD" w:rsidRPr="004542AD" w:rsidRDefault="004542AD" w:rsidP="004542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2AD">
        <w:rPr>
          <w:rFonts w:ascii="Times New Roman" w:hAnsi="Times New Roman" w:cs="Times New Roman"/>
          <w:sz w:val="24"/>
          <w:szCs w:val="24"/>
        </w:rPr>
        <w:t>Применение векторов и координат для решения геометрических задач.</w:t>
      </w:r>
    </w:p>
    <w:p w:rsidR="004542AD" w:rsidRDefault="004542AD" w:rsidP="004542AD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542AD">
        <w:rPr>
          <w:rFonts w:ascii="Times New Roman" w:hAnsi="Times New Roman" w:cs="Times New Roman"/>
          <w:iCs/>
          <w:sz w:val="24"/>
          <w:szCs w:val="24"/>
        </w:rPr>
        <w:t>Аффинная система координат. Радиус-векторы точек. Центроид системы точек.</w:t>
      </w:r>
    </w:p>
    <w:p w:rsidR="00625031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25031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25031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25031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25031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25031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9E2" w:rsidRDefault="00A709E2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709E2" w:rsidSect="00A709E2">
          <w:pgSz w:w="12240" w:h="15840"/>
          <w:pgMar w:top="1134" w:right="1701" w:bottom="1134" w:left="850" w:header="720" w:footer="720" w:gutter="0"/>
          <w:cols w:space="720"/>
          <w:docGrid w:linePitch="299"/>
        </w:sectPr>
      </w:pPr>
    </w:p>
    <w:p w:rsidR="00625031" w:rsidRDefault="00625031" w:rsidP="00625031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48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625031" w:rsidRPr="00FF19BB" w:rsidRDefault="00625031" w:rsidP="00625031">
      <w:pPr>
        <w:spacing w:after="0" w:line="240" w:lineRule="auto"/>
        <w:ind w:right="-180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625031" w:rsidRPr="004542AD" w:rsidRDefault="00625031" w:rsidP="00625031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DD0CBA" w:rsidRDefault="00DD0CBA" w:rsidP="00AD3723">
      <w:pPr>
        <w:pStyle w:val="3"/>
        <w:spacing w:before="0" w:beforeAutospacing="0" w:after="0" w:afterAutospacing="0" w:line="276" w:lineRule="auto"/>
        <w:jc w:val="both"/>
        <w:rPr>
          <w:i/>
          <w:sz w:val="24"/>
          <w:szCs w:val="24"/>
        </w:rPr>
      </w:pPr>
      <w:bookmarkStart w:id="9" w:name="_Toc403076065"/>
      <w:bookmarkStart w:id="10" w:name="_Toc405513929"/>
      <w:bookmarkStart w:id="11" w:name="_Toc284662807"/>
      <w:bookmarkStart w:id="12" w:name="_Toc284663434"/>
    </w:p>
    <w:tbl>
      <w:tblPr>
        <w:tblStyle w:val="a3"/>
        <w:tblW w:w="14567" w:type="dxa"/>
        <w:tblLayout w:type="fixed"/>
        <w:tblLook w:val="04A0"/>
      </w:tblPr>
      <w:tblGrid>
        <w:gridCol w:w="2375"/>
        <w:gridCol w:w="991"/>
        <w:gridCol w:w="3405"/>
        <w:gridCol w:w="708"/>
        <w:gridCol w:w="4395"/>
        <w:gridCol w:w="2693"/>
      </w:tblGrid>
      <w:tr w:rsidR="00E90848" w:rsidRPr="004F0088" w:rsidTr="009F018C">
        <w:tc>
          <w:tcPr>
            <w:tcW w:w="2375" w:type="dxa"/>
          </w:tcPr>
          <w:bookmarkEnd w:id="9"/>
          <w:bookmarkEnd w:id="10"/>
          <w:bookmarkEnd w:id="11"/>
          <w:bookmarkEnd w:id="12"/>
          <w:p w:rsidR="00E90848" w:rsidRPr="004F0088" w:rsidRDefault="00E90848" w:rsidP="004F00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1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5" w:type="dxa"/>
          </w:tcPr>
          <w:p w:rsidR="00E90848" w:rsidRPr="004F0088" w:rsidRDefault="00E90848" w:rsidP="004F00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708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395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693" w:type="dxa"/>
          </w:tcPr>
          <w:p w:rsidR="00E90848" w:rsidRDefault="0062522F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E90848" w:rsidRPr="004F0088" w:rsidTr="009F018C">
        <w:tc>
          <w:tcPr>
            <w:tcW w:w="2375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991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48" w:rsidRPr="00FD7C67" w:rsidRDefault="00E90848" w:rsidP="004F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прямых.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848" w:rsidRPr="00FD7C67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треугольников.</w:t>
            </w:r>
          </w:p>
        </w:tc>
        <w:tc>
          <w:tcPr>
            <w:tcW w:w="708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Pr="00FD7C67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Pr="00FD7C67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E90848" w:rsidRPr="004F0088" w:rsidRDefault="00E90848" w:rsidP="002867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90848" w:rsidRPr="004F0088" w:rsidRDefault="00E90848" w:rsidP="002867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E90848" w:rsidRPr="004F0088" w:rsidTr="009F018C">
        <w:tc>
          <w:tcPr>
            <w:tcW w:w="2375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Четырёхугольники</w:t>
            </w:r>
          </w:p>
        </w:tc>
        <w:tc>
          <w:tcPr>
            <w:tcW w:w="991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405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Многоугольники.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Параллелограмм и трапеция. 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Прямоугольник, ромб, квадрат. 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Решение задач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Pr="00FD7C67" w:rsidRDefault="00E90848" w:rsidP="00FD7C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708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90848" w:rsidRPr="00FD7C67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E90848" w:rsidRPr="00FD7C67" w:rsidRDefault="00E90848" w:rsidP="00FD7C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что такое ломаная, многоугольник, его вершины, смежные стороны, диагонали, изображать и распознавать многоугольники на чертежах; показывать элементы много угольника, его внутреннюю и внешнюю области;</w:t>
            </w:r>
          </w:p>
          <w:p w:rsidR="00E90848" w:rsidRPr="00FD7C67" w:rsidRDefault="00E90848" w:rsidP="00FD7C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определение выпуклого 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изображать и распознавать выпуклые и невыпуклые многоугольники; формулировать и доказывать утверждения</w:t>
            </w:r>
          </w:p>
          <w:p w:rsidR="00E90848" w:rsidRPr="00FD7C67" w:rsidRDefault="00E90848" w:rsidP="00FD7C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о сумме углов выпуклого многоугольника и сумме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внешних углов;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</w:t>
            </w:r>
          </w:p>
          <w:p w:rsidR="00E90848" w:rsidRPr="00FD7C67" w:rsidRDefault="00E90848" w:rsidP="00FD7C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четырёхугольники; формулировать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четырёхугольников; объяснять, какие две точки</w:t>
            </w:r>
          </w:p>
          <w:p w:rsidR="00E90848" w:rsidRPr="00FD7C67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называются симметричными относительно прямой (точки),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в каком случае фигура называется симметричной относительно прямой (точки) и что такое ось (центр)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фигуры; приводить примеры фигур, обладающих осевой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(центральной) симметрией, а также примеры осевой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FD7C67">
              <w:rPr>
                <w:rFonts w:ascii="Times New Roman" w:hAnsi="Times New Roman" w:cs="Times New Roman"/>
                <w:sz w:val="24"/>
                <w:szCs w:val="24"/>
              </w:rPr>
              <w:t>ентральной симметрий в окружающей нас обстановке</w:t>
            </w:r>
          </w:p>
        </w:tc>
        <w:tc>
          <w:tcPr>
            <w:tcW w:w="2693" w:type="dxa"/>
          </w:tcPr>
          <w:p w:rsidR="00E90848" w:rsidRPr="00FD7C67" w:rsidRDefault="00E90848" w:rsidP="00FD7C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E90848" w:rsidRPr="004F0088" w:rsidTr="009F018C">
        <w:tc>
          <w:tcPr>
            <w:tcW w:w="2375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Площадь</w:t>
            </w:r>
          </w:p>
        </w:tc>
        <w:tc>
          <w:tcPr>
            <w:tcW w:w="991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405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Площадь многоугольника. 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Площади параллелограмма, треугольника и трапеции.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Теорема Пифагора. 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задач. 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Pr="005558AA" w:rsidRDefault="00E90848" w:rsidP="006167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708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Pr="003F5A7F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90848" w:rsidRPr="004F0088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Объяснять, как производится измерение площадей много угольников, какие многоугольники называются равновеликими и какие равносоставленными;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основные свойства площадей и выводить с их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формулы площадей прямоугольника, параллелограмма,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треугольника, трапеции; формулировать и доказывать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теорему об тношении площадей треугольников, имеющих по равному углу; формулировать и доказывать теорему Пифагора и обратную ей; выводить формулу Герона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ля площади треугольника; решать задачи на 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и доказательство, связанные с формулами площадей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теоремой Пифагора</w:t>
            </w:r>
          </w:p>
        </w:tc>
        <w:tc>
          <w:tcPr>
            <w:tcW w:w="2693" w:type="dxa"/>
          </w:tcPr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E90848" w:rsidRPr="004F0088" w:rsidTr="009F018C">
        <w:tc>
          <w:tcPr>
            <w:tcW w:w="2375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Подобные треугольники</w:t>
            </w:r>
          </w:p>
        </w:tc>
        <w:tc>
          <w:tcPr>
            <w:tcW w:w="991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405" w:type="dxa"/>
          </w:tcPr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Default="00E90848" w:rsidP="001A1E44">
            <w:pPr>
              <w:pStyle w:val="Default"/>
              <w:spacing w:line="276" w:lineRule="auto"/>
            </w:pPr>
            <w:r>
              <w:t>Определение подобных треугольников</w:t>
            </w:r>
            <w:r w:rsidRPr="004542AD">
              <w:t>.</w:t>
            </w:r>
          </w:p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Default="00E90848" w:rsidP="001A1E44">
            <w:pPr>
              <w:pStyle w:val="Default"/>
              <w:spacing w:line="276" w:lineRule="auto"/>
            </w:pPr>
            <w:r w:rsidRPr="004542AD">
              <w:t xml:space="preserve"> Признак</w:t>
            </w:r>
            <w:r>
              <w:t>и</w:t>
            </w:r>
            <w:r w:rsidRPr="004542AD">
              <w:t xml:space="preserve"> подобия треугольников</w:t>
            </w:r>
            <w:r>
              <w:t xml:space="preserve">. </w:t>
            </w:r>
          </w:p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Default="00E90848" w:rsidP="001A1E44">
            <w:pPr>
              <w:pStyle w:val="Default"/>
              <w:spacing w:line="276" w:lineRule="auto"/>
            </w:pPr>
            <w:r>
              <w:t xml:space="preserve">Контрольная работа №3 </w:t>
            </w:r>
          </w:p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Default="00E90848" w:rsidP="001A1E44">
            <w:pPr>
              <w:pStyle w:val="Default"/>
              <w:spacing w:line="276" w:lineRule="auto"/>
            </w:pPr>
            <w:r>
              <w:t xml:space="preserve">Применение подобия к доказательству теорем и </w:t>
            </w:r>
            <w:r>
              <w:lastRenderedPageBreak/>
              <w:t xml:space="preserve">решению задач. </w:t>
            </w:r>
          </w:p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Default="00E90848" w:rsidP="001A1E44">
            <w:pPr>
              <w:pStyle w:val="Default"/>
              <w:spacing w:line="276" w:lineRule="auto"/>
            </w:pPr>
            <w:r>
              <w:t xml:space="preserve">Соотношения между сторонами и углами прямоугольного треугольника. </w:t>
            </w:r>
          </w:p>
          <w:p w:rsidR="00E90848" w:rsidRDefault="00E90848" w:rsidP="001A1E44">
            <w:pPr>
              <w:pStyle w:val="Default"/>
              <w:spacing w:line="276" w:lineRule="auto"/>
            </w:pPr>
          </w:p>
          <w:p w:rsidR="00E90848" w:rsidRPr="004F0088" w:rsidRDefault="00E90848" w:rsidP="006167B1">
            <w:pPr>
              <w:pStyle w:val="Default"/>
              <w:spacing w:line="276" w:lineRule="auto"/>
              <w:rPr>
                <w:b/>
                <w:bCs/>
              </w:rPr>
            </w:pPr>
            <w:r>
              <w:t>Контрольная работа №4</w:t>
            </w:r>
          </w:p>
        </w:tc>
        <w:tc>
          <w:tcPr>
            <w:tcW w:w="708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Pr="003F5A7F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90848" w:rsidRPr="003F5A7F" w:rsidRDefault="00E90848" w:rsidP="006167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понятие пропорциональности отрезков; формулировать определения подобных треугольников и коэффициента подобия; формулировать и доказывать теоремы: об отношении площадей подобных треугольников,</w:t>
            </w:r>
          </w:p>
          <w:p w:rsidR="00E90848" w:rsidRPr="003F5A7F" w:rsidRDefault="00E90848" w:rsidP="006167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о признаках подобия треугольников, о средней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треугольника, о пересечении медиан треугольника, о пропорциональных отрезках в прямоугольном треугольнике;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что такое метод подобия в задачах на построение, и приводить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применения этого метода;</w:t>
            </w:r>
          </w:p>
          <w:p w:rsidR="00E90848" w:rsidRPr="004F0088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объяснять, как можно использовать свойства подобных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треугольников в измерительных работах на местности; объяснять, как ввести понятие подобия для произвольных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фигур; формулировать определение и иллюстрировать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понятия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 30</w:t>
            </w:r>
            <w:r w:rsidRPr="003F5A7F">
              <w:rPr>
                <w:rFonts w:ascii="Times New Roman" w:eastAsia="SymbolMat" w:hAnsi="Times New Roman" w:cs="Times New Roman"/>
                <w:sz w:val="24"/>
                <w:szCs w:val="24"/>
              </w:rPr>
              <w:t>°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 w:rsidRPr="003F5A7F">
              <w:rPr>
                <w:rFonts w:ascii="Times New Roman" w:eastAsia="SymbolMat" w:hAnsi="Times New Roman" w:cs="Times New Roman"/>
                <w:sz w:val="24"/>
                <w:szCs w:val="24"/>
              </w:rPr>
              <w:t>°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  <w:r w:rsidRPr="003F5A7F">
              <w:rPr>
                <w:rFonts w:ascii="Times New Roman" w:eastAsia="SymbolMat" w:hAnsi="Times New Roman" w:cs="Times New Roman"/>
                <w:sz w:val="24"/>
                <w:szCs w:val="24"/>
              </w:rPr>
              <w:t>°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; решать задачи, связанные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с подобием треугольников, для вычисления 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тригонометрических функций использовать компьютерные программы</w:t>
            </w:r>
          </w:p>
        </w:tc>
        <w:tc>
          <w:tcPr>
            <w:tcW w:w="2693" w:type="dxa"/>
          </w:tcPr>
          <w:p w:rsidR="00E90848" w:rsidRPr="003F5A7F" w:rsidRDefault="00E90848" w:rsidP="006167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воспитание, экологическое воспитание</w:t>
            </w:r>
          </w:p>
        </w:tc>
      </w:tr>
      <w:tr w:rsidR="00E90848" w:rsidRPr="004F0088" w:rsidTr="009F018C">
        <w:tc>
          <w:tcPr>
            <w:tcW w:w="2375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Окружность</w:t>
            </w:r>
          </w:p>
        </w:tc>
        <w:tc>
          <w:tcPr>
            <w:tcW w:w="991" w:type="dxa"/>
          </w:tcPr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405" w:type="dxa"/>
          </w:tcPr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Касательная к окружности. </w:t>
            </w: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Центральные и вписанные углы. </w:t>
            </w: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Четыре замечательные точки треугольника. </w:t>
            </w: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Вписанная и описанная окружности. </w:t>
            </w: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Решение задач.</w:t>
            </w:r>
          </w:p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  <w:p w:rsidR="00E90848" w:rsidRDefault="00E90848" w:rsidP="006167B1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Cs/>
              </w:rPr>
              <w:lastRenderedPageBreak/>
              <w:t xml:space="preserve">Контрольная работа №5 </w:t>
            </w:r>
          </w:p>
          <w:p w:rsidR="00E90848" w:rsidRPr="004F008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0848" w:rsidRPr="003F5A7F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взаимное расположение прямой и окружности; формулировать определение касательной к окружности; формулировать и доказывать теоремы: о свойстве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касательной, о признаке касательной, об отрезках касательных, проведённых из одной точки; формулировать</w:t>
            </w:r>
          </w:p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хорд; формулировать и доказывать теоремы, связанные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с замечательными точками треугольника: о биссектрисе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 xml:space="preserve">угла и, как следствие, о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пересечении биссектрис треугольника; о серединном перпендикуляре к отрезку и, как</w:t>
            </w:r>
          </w:p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 xml:space="preserve">следствие, о пересечении серединных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перпендикуляров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к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</w:t>
            </w:r>
          </w:p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формулировать и доказывать теоремы: об окружности,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вписанной в треугольник; об окружности, описанной около треугольника; о свойстве сторон описанного четырёхугольника; о свойстве углов вписанного четырёхугольника; решать задачи на вычисление, доказательство</w:t>
            </w:r>
          </w:p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и построение, связанные с окружностью, вписанными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и описанными треугольниками и четырёхугольниками;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7F">
              <w:rPr>
                <w:rFonts w:ascii="Times New Roman" w:hAnsi="Times New Roman" w:cs="Times New Roman"/>
                <w:sz w:val="24"/>
                <w:szCs w:val="24"/>
              </w:rPr>
              <w:t>исследовать свойства конфигураций, связанных с окружностью, с помощью компьютерных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90848" w:rsidRPr="003F5A7F" w:rsidRDefault="00E90848" w:rsidP="003F5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</w:tr>
      <w:tr w:rsidR="00E90848" w:rsidRPr="004F0088" w:rsidTr="009F018C">
        <w:tc>
          <w:tcPr>
            <w:tcW w:w="2375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991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0848" w:rsidRDefault="00E90848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E90848" w:rsidRDefault="00E90848" w:rsidP="006167B1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708" w:type="dxa"/>
          </w:tcPr>
          <w:p w:rsidR="00E90848" w:rsidRDefault="00E90848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E90848" w:rsidRDefault="00E90848" w:rsidP="003F5A7F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17"/>
                <w:szCs w:val="17"/>
              </w:rPr>
            </w:pPr>
          </w:p>
        </w:tc>
        <w:tc>
          <w:tcPr>
            <w:tcW w:w="2693" w:type="dxa"/>
          </w:tcPr>
          <w:p w:rsidR="00E90848" w:rsidRDefault="00E90848" w:rsidP="003F5A7F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17"/>
                <w:szCs w:val="17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воспитание, патриотическое воспитание, духовно-нравственное воспитание, эстетическое воспитание, ценности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</w:tbl>
    <w:p w:rsidR="002617F5" w:rsidRDefault="002617F5" w:rsidP="002617F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167B1" w:rsidRDefault="00DD0CBA" w:rsidP="002617F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tbl>
      <w:tblPr>
        <w:tblStyle w:val="a3"/>
        <w:tblW w:w="14567" w:type="dxa"/>
        <w:tblLayout w:type="fixed"/>
        <w:tblLook w:val="04A0"/>
      </w:tblPr>
      <w:tblGrid>
        <w:gridCol w:w="2369"/>
        <w:gridCol w:w="991"/>
        <w:gridCol w:w="3411"/>
        <w:gridCol w:w="708"/>
        <w:gridCol w:w="4395"/>
        <w:gridCol w:w="2693"/>
      </w:tblGrid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11" w:type="dxa"/>
          </w:tcPr>
          <w:p w:rsidR="00283F4A" w:rsidRPr="004F0088" w:rsidRDefault="00283F4A" w:rsidP="004F00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395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693" w:type="dxa"/>
          </w:tcPr>
          <w:p w:rsidR="00283F4A" w:rsidRDefault="0062522F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11" w:type="dxa"/>
          </w:tcPr>
          <w:p w:rsidR="00283F4A" w:rsidRDefault="00283F4A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3F4A" w:rsidRPr="003E6C97" w:rsidRDefault="00283F4A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Некоторые свойства треугольников и четырёхугольников.</w:t>
            </w:r>
          </w:p>
        </w:tc>
        <w:tc>
          <w:tcPr>
            <w:tcW w:w="708" w:type="dxa"/>
          </w:tcPr>
          <w:p w:rsidR="00283F4A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3F4A" w:rsidRDefault="00283F4A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3F4A" w:rsidRPr="003E6C97" w:rsidRDefault="00283F4A" w:rsidP="004F00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83F4A" w:rsidRPr="00C01241" w:rsidRDefault="00283F4A" w:rsidP="004F0088">
            <w:pPr>
              <w:rPr>
                <w:rFonts w:ascii="Times New Roman" w:hAnsi="Times New Roman" w:cs="Times New Roman"/>
                <w:b/>
                <w:bCs/>
              </w:rPr>
            </w:pPr>
            <w:r w:rsidRPr="00C01241">
              <w:rPr>
                <w:rFonts w:ascii="Times New Roman" w:eastAsia="Calibri" w:hAnsi="Times New Roman" w:cs="Times New Roman"/>
              </w:rPr>
              <w:t>Формулировать определения и иллюстрировать понятия параллелограмма, прямоугольника, ромба, квадрата, трапеции. Формулировать свойства треугольников и четырёхугольников (теорема Пифагора, свойство средней линии, свойства и признаки параллелограмма, ромба, прямоугольника, свойства равнобедренного треугольника) и использовать эти свойства при решении задач. Применять формулы для вычисления площадей треугольников, четырехугольников.</w:t>
            </w:r>
          </w:p>
        </w:tc>
        <w:tc>
          <w:tcPr>
            <w:tcW w:w="2693" w:type="dxa"/>
          </w:tcPr>
          <w:p w:rsidR="00283F4A" w:rsidRPr="00C01241" w:rsidRDefault="00E90848" w:rsidP="004F0088">
            <w:pPr>
              <w:rPr>
                <w:rFonts w:ascii="Times New Roman" w:eastAsia="Calibri" w:hAnsi="Times New Roman" w:cs="Times New Roman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Векторы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11" w:type="dxa"/>
          </w:tcPr>
          <w:p w:rsidR="00283F4A" w:rsidRDefault="00283F4A" w:rsidP="003E6C97">
            <w:pPr>
              <w:pStyle w:val="Default"/>
              <w:spacing w:line="276" w:lineRule="auto"/>
            </w:pPr>
          </w:p>
          <w:p w:rsidR="00283F4A" w:rsidRDefault="00283F4A" w:rsidP="003E6C97">
            <w:pPr>
              <w:pStyle w:val="Default"/>
              <w:spacing w:line="276" w:lineRule="auto"/>
            </w:pPr>
            <w:r w:rsidRPr="004542AD">
              <w:t>Понятие вектора.</w:t>
            </w:r>
          </w:p>
          <w:p w:rsidR="00283F4A" w:rsidRDefault="00283F4A" w:rsidP="003E6C97">
            <w:pPr>
              <w:pStyle w:val="Default"/>
              <w:spacing w:line="276" w:lineRule="auto"/>
            </w:pPr>
          </w:p>
          <w:p w:rsidR="00283F4A" w:rsidRDefault="00283F4A" w:rsidP="003E6C97">
            <w:pPr>
              <w:pStyle w:val="Default"/>
              <w:spacing w:line="276" w:lineRule="auto"/>
            </w:pPr>
            <w:r w:rsidRPr="004542AD">
              <w:t xml:space="preserve"> Сложение и вычитание векторов. </w:t>
            </w:r>
          </w:p>
          <w:p w:rsidR="00283F4A" w:rsidRDefault="00283F4A" w:rsidP="003E6C97">
            <w:pPr>
              <w:pStyle w:val="Default"/>
              <w:spacing w:line="276" w:lineRule="auto"/>
            </w:pPr>
          </w:p>
          <w:p w:rsidR="00283F4A" w:rsidRDefault="00283F4A" w:rsidP="003E6C97">
            <w:pPr>
              <w:pStyle w:val="Default"/>
              <w:spacing w:line="276" w:lineRule="auto"/>
            </w:pPr>
            <w:r w:rsidRPr="004542AD">
              <w:t xml:space="preserve">Умножение вектора на число. </w:t>
            </w:r>
          </w:p>
          <w:p w:rsidR="00283F4A" w:rsidRDefault="00283F4A" w:rsidP="003E6C97">
            <w:pPr>
              <w:pStyle w:val="Default"/>
              <w:spacing w:line="276" w:lineRule="auto"/>
            </w:pPr>
          </w:p>
          <w:p w:rsidR="00283F4A" w:rsidRPr="003E6C97" w:rsidRDefault="00283F4A" w:rsidP="003E6C97">
            <w:pPr>
              <w:pStyle w:val="Default"/>
              <w:spacing w:line="276" w:lineRule="auto"/>
            </w:pPr>
            <w:r w:rsidRPr="004542AD">
              <w:t xml:space="preserve">Применение векторов </w:t>
            </w:r>
            <w:r>
              <w:t xml:space="preserve">к </w:t>
            </w:r>
            <w:r w:rsidRPr="004542AD">
              <w:t xml:space="preserve"> решени</w:t>
            </w:r>
            <w:r>
              <w:t>ю</w:t>
            </w:r>
            <w:r w:rsidRPr="004542AD">
              <w:t xml:space="preserve"> задач. </w:t>
            </w: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C01241" w:rsidRDefault="00283F4A" w:rsidP="004F0088">
            <w:pPr>
              <w:rPr>
                <w:rFonts w:ascii="Times New Roman" w:hAnsi="Times New Roman" w:cs="Times New Roman"/>
                <w:b/>
                <w:bCs/>
              </w:rPr>
            </w:pPr>
            <w:r w:rsidRPr="00C01241">
              <w:rPr>
                <w:rFonts w:ascii="Times New Roman" w:eastAsia="Calibri" w:hAnsi="Times New Roman" w:cs="Times New Roman"/>
                <w:shd w:val="clear" w:color="auto" w:fill="FFFFFF"/>
              </w:rPr>
              <w:t>Формулировать определения и иллюстрировать понятия вектора, его длины, коллинеарных и равных векторов; откладывать вектор, равный данному; строить сумму двух векторов, используя правило треугольника и параллелограмма; строить сумму нескольких векторов, используя правило многоугольника; строить разность векторов; формулировать свойства умножения вектора на число.</w:t>
            </w:r>
          </w:p>
        </w:tc>
        <w:tc>
          <w:tcPr>
            <w:tcW w:w="2693" w:type="dxa"/>
          </w:tcPr>
          <w:p w:rsidR="00283F4A" w:rsidRPr="00C01241" w:rsidRDefault="00E90848" w:rsidP="004F0088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 координат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11" w:type="dxa"/>
          </w:tcPr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Координаты вектора.</w:t>
            </w: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Простейшие задачи в координатах. </w:t>
            </w: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Уравнение окружности и прямой. </w:t>
            </w: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Решение задач. </w:t>
            </w:r>
          </w:p>
          <w:p w:rsidR="00283F4A" w:rsidRDefault="00283F4A" w:rsidP="00E440F2">
            <w:pPr>
              <w:pStyle w:val="Default"/>
              <w:spacing w:line="276" w:lineRule="auto"/>
              <w:rPr>
                <w:bCs/>
              </w:rPr>
            </w:pPr>
          </w:p>
          <w:p w:rsidR="00283F4A" w:rsidRPr="004F0088" w:rsidRDefault="00283F4A" w:rsidP="00E440F2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 xml:space="preserve">Контрольная работа №1 </w:t>
            </w: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C01241" w:rsidRDefault="00283F4A" w:rsidP="004F0088">
            <w:pPr>
              <w:rPr>
                <w:rFonts w:ascii="Times New Roman" w:hAnsi="Times New Roman" w:cs="Times New Roman"/>
                <w:b/>
                <w:bCs/>
              </w:rPr>
            </w:pPr>
            <w:r w:rsidRPr="00C01241">
              <w:rPr>
                <w:rFonts w:ascii="Times New Roman" w:eastAsia="Calibri" w:hAnsi="Times New Roman" w:cs="Times New Roman"/>
                <w:shd w:val="clear" w:color="auto" w:fill="FFFFFF"/>
              </w:rPr>
              <w:t>Объяснять и иллюстрировать понятия прямоугольной си</w:t>
            </w:r>
            <w:r w:rsidRPr="00C01241">
              <w:rPr>
                <w:rFonts w:ascii="Times New Roman" w:eastAsia="Calibri" w:hAnsi="Times New Roman" w:cs="Times New Roman"/>
                <w:shd w:val="clear" w:color="auto" w:fill="FFFFFF"/>
              </w:rPr>
              <w:softHyphen/>
              <w:t>стемы координат, координат точки и координат вектора; производить действия над векторами с заданными координатами; уметь определять координаты середины отрезка, вычислять длину вектора, расстояние между точками; формулировать определение скалярного определения векторов; определять угол между векторами, заданными координатами; интерпретировать параметры в уравнениях прямой, окружности и строить прямые и окружности, заданные уравнениями.</w:t>
            </w:r>
          </w:p>
        </w:tc>
        <w:tc>
          <w:tcPr>
            <w:tcW w:w="2693" w:type="dxa"/>
          </w:tcPr>
          <w:p w:rsidR="00283F4A" w:rsidRPr="00C01241" w:rsidRDefault="00E90848" w:rsidP="004F0088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Соотношение между сторонами и углами треугольника. Скалярное произведение векторов.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11" w:type="dxa"/>
          </w:tcPr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 w:rsidRPr="004542AD">
              <w:t xml:space="preserve">Синус, косинус и тангенс угла. 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>
              <w:t>Соотношение между сторонами и углами треугольника.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 w:rsidRPr="004542AD">
              <w:t xml:space="preserve"> Скалярное произведение векторов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>
              <w:t xml:space="preserve">Решение задач. 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Pr="004F0088" w:rsidRDefault="00283F4A" w:rsidP="00E440F2">
            <w:pPr>
              <w:pStyle w:val="Default"/>
              <w:spacing w:line="276" w:lineRule="auto"/>
              <w:rPr>
                <w:b/>
                <w:bCs/>
              </w:rPr>
            </w:pPr>
            <w:r>
              <w:t xml:space="preserve">Контрольная работа №2 </w:t>
            </w: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DF2FC0" w:rsidRDefault="00283F4A" w:rsidP="00C01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FC0">
              <w:rPr>
                <w:rFonts w:ascii="Times New Roman" w:hAnsi="Times New Roman" w:cs="Times New Roman"/>
              </w:rPr>
              <w:t>Формулировать и иллюстрировать определения синуса,</w:t>
            </w:r>
          </w:p>
          <w:p w:rsidR="00283F4A" w:rsidRPr="004F0088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FC0">
              <w:rPr>
                <w:rFonts w:ascii="Times New Roman" w:hAnsi="Times New Roman" w:cs="Times New Roman"/>
              </w:rPr>
              <w:t>косинуса, тангенса и котангенса углов от 0 до 180</w:t>
            </w:r>
            <w:r w:rsidRPr="00DF2FC0">
              <w:rPr>
                <w:rFonts w:ascii="Times New Roman" w:eastAsia="SymbolMat" w:hAnsi="Times New Roman" w:cs="Times New Roman"/>
              </w:rPr>
              <w:t>°</w:t>
            </w:r>
            <w:r w:rsidRPr="00DF2FC0">
              <w:rPr>
                <w:rFonts w:ascii="Times New Roman" w:hAnsi="Times New Roman" w:cs="Times New Roman"/>
              </w:rPr>
              <w:t>; выводить основное тригонометрическое тождество и формулы приведения; формулировать и доказывать теоремы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формулировать определения угла между векторами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скалярного произведения векторов; выводить формулу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скалярного произведения через координаты векторов;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формулировать и обосновывать утверждение о свойствах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скалярного произведения; использовать скалярное произведение векторов при решении задач</w:t>
            </w:r>
          </w:p>
        </w:tc>
        <w:tc>
          <w:tcPr>
            <w:tcW w:w="2693" w:type="dxa"/>
          </w:tcPr>
          <w:p w:rsidR="00283F4A" w:rsidRPr="00DF2FC0" w:rsidRDefault="00E90848" w:rsidP="00C01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411" w:type="dxa"/>
          </w:tcPr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 w:rsidRPr="004542AD">
              <w:t xml:space="preserve">Правильные многоугольники. 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 w:rsidRPr="004542AD">
              <w:t>Длина окружности</w:t>
            </w:r>
            <w:r>
              <w:t xml:space="preserve"> и п</w:t>
            </w:r>
            <w:r w:rsidRPr="004542AD">
              <w:t>лощадь круга.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Default="00283F4A" w:rsidP="00E440F2">
            <w:pPr>
              <w:pStyle w:val="Default"/>
              <w:spacing w:line="276" w:lineRule="auto"/>
            </w:pPr>
            <w:r w:rsidRPr="004542AD">
              <w:t xml:space="preserve"> </w:t>
            </w:r>
            <w:r>
              <w:t xml:space="preserve">Решение задач. </w:t>
            </w:r>
          </w:p>
          <w:p w:rsidR="00283F4A" w:rsidRDefault="00283F4A" w:rsidP="00E440F2">
            <w:pPr>
              <w:pStyle w:val="Default"/>
              <w:spacing w:line="276" w:lineRule="auto"/>
            </w:pPr>
          </w:p>
          <w:p w:rsidR="00283F4A" w:rsidRPr="004F0088" w:rsidRDefault="00283F4A" w:rsidP="00E440F2">
            <w:pPr>
              <w:pStyle w:val="Default"/>
              <w:spacing w:line="276" w:lineRule="auto"/>
              <w:rPr>
                <w:b/>
                <w:bCs/>
              </w:rPr>
            </w:pPr>
            <w:r>
              <w:t xml:space="preserve">Контрольная работа №3 </w:t>
            </w: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4F0088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FC0">
              <w:rPr>
                <w:rFonts w:ascii="Times New Roman" w:hAnsi="Times New Roman" w:cs="Times New Roman"/>
              </w:rPr>
              <w:t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и вписанной в него; выводить и использовать формулы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для вычисления площади правильного многоугольника,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его стороны и радиуса вписанной окружности; решать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задачи на построение правильных многоугольников; объяснять понятия длины окружности и площади круга;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выводить формулы для вычисления длины окружности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 xml:space="preserve">и длины дуги, площади круга и площади кругового сектора; применять эти формулы при </w:t>
            </w:r>
            <w:r w:rsidRPr="00DF2FC0">
              <w:rPr>
                <w:rFonts w:ascii="Times New Roman" w:hAnsi="Times New Roman" w:cs="Times New Roman"/>
              </w:rPr>
              <w:lastRenderedPageBreak/>
              <w:t>решении задач</w:t>
            </w:r>
          </w:p>
        </w:tc>
        <w:tc>
          <w:tcPr>
            <w:tcW w:w="2693" w:type="dxa"/>
          </w:tcPr>
          <w:p w:rsidR="00283F4A" w:rsidRPr="00DF2FC0" w:rsidRDefault="00E90848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воспитание, экологическое 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11" w:type="dxa"/>
          </w:tcPr>
          <w:p w:rsidR="00283F4A" w:rsidRDefault="00283F4A" w:rsidP="007E4F26">
            <w:pPr>
              <w:pStyle w:val="Default"/>
              <w:spacing w:line="276" w:lineRule="auto"/>
            </w:pPr>
          </w:p>
          <w:p w:rsidR="00283F4A" w:rsidRDefault="00283F4A" w:rsidP="007E4F26">
            <w:pPr>
              <w:pStyle w:val="Default"/>
              <w:spacing w:line="276" w:lineRule="auto"/>
            </w:pPr>
            <w:r w:rsidRPr="004542AD">
              <w:t xml:space="preserve">Понятие движения. </w:t>
            </w:r>
          </w:p>
          <w:p w:rsidR="00283F4A" w:rsidRDefault="00283F4A" w:rsidP="007E4F26">
            <w:pPr>
              <w:pStyle w:val="Default"/>
              <w:spacing w:line="276" w:lineRule="auto"/>
            </w:pPr>
            <w:r w:rsidRPr="004542AD">
              <w:t>Параллельный перенос</w:t>
            </w:r>
            <w:r>
              <w:t xml:space="preserve"> и п</w:t>
            </w:r>
            <w:r w:rsidRPr="004542AD">
              <w:t xml:space="preserve">оворот. </w:t>
            </w:r>
          </w:p>
          <w:p w:rsidR="00283F4A" w:rsidRDefault="00283F4A" w:rsidP="007E4F26">
            <w:pPr>
              <w:pStyle w:val="Default"/>
              <w:spacing w:line="276" w:lineRule="auto"/>
            </w:pPr>
          </w:p>
          <w:p w:rsidR="00283F4A" w:rsidRDefault="00283F4A" w:rsidP="007E4F26">
            <w:pPr>
              <w:pStyle w:val="Default"/>
              <w:spacing w:line="276" w:lineRule="auto"/>
            </w:pPr>
            <w:r>
              <w:t xml:space="preserve">Решение задач. </w:t>
            </w:r>
          </w:p>
          <w:p w:rsidR="00283F4A" w:rsidRDefault="00283F4A" w:rsidP="007E4F26">
            <w:pPr>
              <w:pStyle w:val="Default"/>
              <w:spacing w:line="276" w:lineRule="auto"/>
            </w:pPr>
          </w:p>
          <w:p w:rsidR="00283F4A" w:rsidRPr="004F0088" w:rsidRDefault="00283F4A" w:rsidP="007E4F26">
            <w:pPr>
              <w:pStyle w:val="Default"/>
              <w:spacing w:line="276" w:lineRule="auto"/>
              <w:rPr>
                <w:b/>
                <w:bCs/>
              </w:rPr>
            </w:pPr>
            <w:r>
              <w:t xml:space="preserve">Контрольная работа №4 </w:t>
            </w: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DF2FC0" w:rsidRDefault="00283F4A" w:rsidP="004F0088">
            <w:pPr>
              <w:rPr>
                <w:rFonts w:ascii="Times New Roman" w:hAnsi="Times New Roman" w:cs="Times New Roman"/>
                <w:b/>
                <w:bCs/>
              </w:rPr>
            </w:pPr>
            <w:r w:rsidRPr="00DF2FC0">
              <w:rPr>
                <w:rFonts w:ascii="Times New Roman" w:eastAsia="Calibri" w:hAnsi="Times New Roman" w:cs="Times New Roman"/>
                <w:shd w:val="clear" w:color="auto" w:fill="FFFFFF"/>
              </w:rPr>
              <w:t>Объяснять, что такое отображение плоскости на себя и в каком случае оно называется движением плоскости; объяснять, что такое осевая симметрия, центральная симметрия, параллельный перенос и поворот; обосновывать, что эти отображения плоскости на себя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программ.</w:t>
            </w:r>
          </w:p>
        </w:tc>
        <w:tc>
          <w:tcPr>
            <w:tcW w:w="2693" w:type="dxa"/>
          </w:tcPr>
          <w:p w:rsidR="00283F4A" w:rsidRPr="00DF2FC0" w:rsidRDefault="00283F4A" w:rsidP="004F0088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11" w:type="dxa"/>
          </w:tcPr>
          <w:p w:rsidR="00283F4A" w:rsidRDefault="00283F4A" w:rsidP="007E4F26">
            <w:pPr>
              <w:pStyle w:val="Default"/>
              <w:spacing w:line="276" w:lineRule="auto"/>
            </w:pPr>
          </w:p>
          <w:p w:rsidR="00283F4A" w:rsidRDefault="00283F4A" w:rsidP="007E4F26">
            <w:pPr>
              <w:pStyle w:val="Default"/>
              <w:spacing w:line="276" w:lineRule="auto"/>
            </w:pPr>
          </w:p>
          <w:p w:rsidR="00283F4A" w:rsidRDefault="00283F4A" w:rsidP="007E4F26">
            <w:pPr>
              <w:pStyle w:val="Default"/>
              <w:spacing w:line="276" w:lineRule="auto"/>
            </w:pPr>
            <w:r w:rsidRPr="004542AD">
              <w:t>Многогранники</w:t>
            </w:r>
            <w:r>
              <w:t>.</w:t>
            </w:r>
            <w:r w:rsidRPr="004542AD">
              <w:t xml:space="preserve"> </w:t>
            </w:r>
          </w:p>
          <w:p w:rsidR="00283F4A" w:rsidRDefault="00283F4A" w:rsidP="007E4F26">
            <w:pPr>
              <w:pStyle w:val="Default"/>
              <w:spacing w:line="276" w:lineRule="auto"/>
            </w:pPr>
          </w:p>
          <w:p w:rsidR="00283F4A" w:rsidRDefault="00283F4A" w:rsidP="007E4F26">
            <w:pPr>
              <w:pStyle w:val="Default"/>
              <w:spacing w:line="276" w:lineRule="auto"/>
            </w:pPr>
            <w:r w:rsidRPr="004542AD">
              <w:t>Тела и поверхности вращения</w:t>
            </w:r>
            <w:r>
              <w:t>.</w:t>
            </w:r>
          </w:p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DF2FC0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FC0">
              <w:rPr>
                <w:rFonts w:ascii="Times New Roman" w:hAnsi="Times New Roman" w:cs="Times New Roman"/>
              </w:rPr>
              <w:t>Объяснять, что такое многогранник, его грани, рёбра,</w:t>
            </w:r>
          </w:p>
          <w:p w:rsidR="00283F4A" w:rsidRPr="00DF2FC0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FC0">
              <w:rPr>
                <w:rFonts w:ascii="Times New Roman" w:hAnsi="Times New Roman" w:cs="Times New Roman"/>
              </w:rPr>
              <w:t>вершины, диагонали, какой многогранник называется</w:t>
            </w:r>
          </w:p>
          <w:p w:rsidR="00283F4A" w:rsidRPr="00DF2FC0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FC0">
              <w:rPr>
                <w:rFonts w:ascii="Times New Roman" w:hAnsi="Times New Roman" w:cs="Times New Roman"/>
              </w:rPr>
              <w:t xml:space="preserve">выпуклым, что такое </w:t>
            </w:r>
            <w:r w:rsidRPr="00DF2FC0">
              <w:rPr>
                <w:rFonts w:ascii="Times New Roman" w:hAnsi="Times New Roman" w:cs="Times New Roman"/>
                <w:i/>
                <w:iCs/>
              </w:rPr>
              <w:t>n</w:t>
            </w:r>
            <w:r w:rsidRPr="00DF2FC0">
              <w:rPr>
                <w:rFonts w:ascii="Times New Roman" w:hAnsi="Times New Roman" w:cs="Times New Roman"/>
              </w:rPr>
              <w:t>-угольная призма, её основания,</w:t>
            </w:r>
          </w:p>
          <w:p w:rsidR="00283F4A" w:rsidRPr="00DF2FC0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FC0">
              <w:rPr>
                <w:rFonts w:ascii="Times New Roman" w:hAnsi="Times New Roman" w:cs="Times New Roman"/>
              </w:rPr>
              <w:t>боковые грани и боковые рёбра, какая призма называется прямой и какая наклонной, что такое высота призмы,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какая призма называется параллелепипедом и какой параллелепипед называется прямоугольным; формулировать и обосновывать утверждения о свойстве диагоналей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 xml:space="preserve">параллелепипеда и о квадрате </w:t>
            </w:r>
            <w:r w:rsidRPr="00DF2FC0">
              <w:rPr>
                <w:rFonts w:ascii="Times New Roman" w:hAnsi="Times New Roman" w:cs="Times New Roman"/>
              </w:rPr>
              <w:lastRenderedPageBreak/>
              <w:t>диагонали прямоугольного параллелепипеда; объяснять, что такое объём многогранника; выводить (с помощью принципа Кавальери)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формулу объёма прямоугольного параллелепипеда; объяснять, какой многогранник называется пирамидой, что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такое основание, вершина, боковые грани, боковые рёбра и высота пирамиды, какая пирамида называется правильной, что такое апофема правильной пирамиды, приводить формулу объёма пирамиды; объяснять, какое тело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называется цилиндром, что такое его ось, высота, основания, радиус, боковая поверхность, образующие, раз вёртка боковой поверхности, какими формулами выражаются объём и площадь боковой поверхности цилиндра;</w:t>
            </w:r>
          </w:p>
          <w:p w:rsidR="00283F4A" w:rsidRPr="00DF2FC0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2FC0">
              <w:rPr>
                <w:rFonts w:ascii="Times New Roman" w:hAnsi="Times New Roman" w:cs="Times New Roman"/>
              </w:rPr>
              <w:t>объяснять, какое тело называется конусом, что такое его</w:t>
            </w:r>
          </w:p>
          <w:p w:rsidR="00283F4A" w:rsidRPr="004F0088" w:rsidRDefault="00283F4A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FC0">
              <w:rPr>
                <w:rFonts w:ascii="Times New Roman" w:hAnsi="Times New Roman" w:cs="Times New Roman"/>
              </w:rPr>
              <w:t>ось, высота, основание, боковая поверхность, образующие, развёртка боковой поверхности, какими формулами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выражаются объём конуса и площадь боковой поверхности; объяснять, какая поверхность называется сферой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и какое тело называется шаром, что такое радиус и диаметр сферы (шара), какими формулами выражаются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FC0">
              <w:rPr>
                <w:rFonts w:ascii="Times New Roman" w:hAnsi="Times New Roman" w:cs="Times New Roman"/>
              </w:rPr>
              <w:t>объём шара и площадь сферы; изображать и распознавать на рисунках призму, параллелепипед, пирамиду, цилиндр, конус, шар</w:t>
            </w:r>
          </w:p>
        </w:tc>
        <w:tc>
          <w:tcPr>
            <w:tcW w:w="2693" w:type="dxa"/>
          </w:tcPr>
          <w:p w:rsidR="00283F4A" w:rsidRPr="00DF2FC0" w:rsidRDefault="00E90848" w:rsidP="00DF2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благополучия, трудовое воспитание, экологическое воспитание</w:t>
            </w: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 аксиомах планиметрии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1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3F4A" w:rsidRPr="004F0088" w:rsidTr="009F018C">
        <w:tc>
          <w:tcPr>
            <w:tcW w:w="2369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99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11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283F4A" w:rsidRPr="004F0088" w:rsidRDefault="00283F4A" w:rsidP="004F00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воспитание,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</w:tbl>
    <w:p w:rsidR="00A709E2" w:rsidRDefault="00A709E2" w:rsidP="00283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709E2" w:rsidSect="00A709E2">
          <w:pgSz w:w="15840" w:h="12240" w:orient="landscape"/>
          <w:pgMar w:top="1701" w:right="1134" w:bottom="851" w:left="1134" w:header="720" w:footer="720" w:gutter="0"/>
          <w:cols w:space="720"/>
          <w:docGrid w:linePitch="299"/>
        </w:sectPr>
      </w:pPr>
    </w:p>
    <w:p w:rsidR="00002924" w:rsidRDefault="00002924" w:rsidP="00002924">
      <w:pPr>
        <w:pStyle w:val="Default"/>
        <w:rPr>
          <w:sz w:val="23"/>
          <w:szCs w:val="23"/>
        </w:rPr>
      </w:pPr>
    </w:p>
    <w:sectPr w:rsidR="00002924" w:rsidSect="00002924">
      <w:pgSz w:w="15840" w:h="12240" w:orient="landscape"/>
      <w:pgMar w:top="1701" w:right="1134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032" w:rsidRDefault="002E5032" w:rsidP="001A5AF0">
      <w:pPr>
        <w:spacing w:after="0" w:line="240" w:lineRule="auto"/>
      </w:pPr>
      <w:r>
        <w:separator/>
      </w:r>
    </w:p>
  </w:endnote>
  <w:endnote w:type="continuationSeparator" w:id="1">
    <w:p w:rsidR="002E5032" w:rsidRDefault="002E5032" w:rsidP="001A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5501"/>
      <w:docPartObj>
        <w:docPartGallery w:val="Page Numbers (Bottom of Page)"/>
        <w:docPartUnique/>
      </w:docPartObj>
    </w:sdtPr>
    <w:sdtContent>
      <w:p w:rsidR="00625031" w:rsidRDefault="00416FE2">
        <w:pPr>
          <w:pStyle w:val="ae"/>
          <w:jc w:val="center"/>
        </w:pPr>
        <w:fldSimple w:instr=" PAGE   \* MERGEFORMAT ">
          <w:r w:rsidR="00002924">
            <w:rPr>
              <w:noProof/>
            </w:rPr>
            <w:t>19</w:t>
          </w:r>
        </w:fldSimple>
      </w:p>
    </w:sdtContent>
  </w:sdt>
  <w:p w:rsidR="00625031" w:rsidRDefault="0062503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032" w:rsidRDefault="002E5032" w:rsidP="001A5AF0">
      <w:pPr>
        <w:spacing w:after="0" w:line="240" w:lineRule="auto"/>
      </w:pPr>
      <w:r>
        <w:separator/>
      </w:r>
    </w:p>
  </w:footnote>
  <w:footnote w:type="continuationSeparator" w:id="1">
    <w:p w:rsidR="002E5032" w:rsidRDefault="002E5032" w:rsidP="001A5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6DABFA"/>
    <w:multiLevelType w:val="hybridMultilevel"/>
    <w:tmpl w:val="FBA632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D065BBD"/>
    <w:multiLevelType w:val="hybridMultilevel"/>
    <w:tmpl w:val="85A63A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8D60B95"/>
    <w:multiLevelType w:val="hybridMultilevel"/>
    <w:tmpl w:val="FFDAC4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A0EF840"/>
    <w:multiLevelType w:val="hybridMultilevel"/>
    <w:tmpl w:val="A5692B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C808A20"/>
    <w:multiLevelType w:val="hybridMultilevel"/>
    <w:tmpl w:val="634412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52477DA"/>
    <w:multiLevelType w:val="hybridMultilevel"/>
    <w:tmpl w:val="07682D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FF5497"/>
    <w:multiLevelType w:val="hybridMultilevel"/>
    <w:tmpl w:val="4643E4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009FDE0"/>
    <w:multiLevelType w:val="hybridMultilevel"/>
    <w:tmpl w:val="AD16B2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57407F6"/>
    <w:multiLevelType w:val="hybridMultilevel"/>
    <w:tmpl w:val="9A6D87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026FE1C"/>
    <w:multiLevelType w:val="hybridMultilevel"/>
    <w:tmpl w:val="3D0B6F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1C96306"/>
    <w:multiLevelType w:val="hybridMultilevel"/>
    <w:tmpl w:val="1C375D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B93F4A2"/>
    <w:multiLevelType w:val="hybridMultilevel"/>
    <w:tmpl w:val="B17396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3FF12E0"/>
    <w:multiLevelType w:val="hybridMultilevel"/>
    <w:tmpl w:val="DBE3C1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AAF6F99"/>
    <w:multiLevelType w:val="hybridMultilevel"/>
    <w:tmpl w:val="48A00C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0604490"/>
    <w:multiLevelType w:val="hybridMultilevel"/>
    <w:tmpl w:val="5C3D77E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76CEBD3"/>
    <w:multiLevelType w:val="hybridMultilevel"/>
    <w:tmpl w:val="48856D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124EC2E"/>
    <w:multiLevelType w:val="hybridMultilevel"/>
    <w:tmpl w:val="67D46A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822"/>
    <w:multiLevelType w:val="hybridMultilevel"/>
    <w:tmpl w:val="00005991"/>
    <w:lvl w:ilvl="0" w:tplc="0000409D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15A1"/>
    <w:multiLevelType w:val="hybridMultilevel"/>
    <w:tmpl w:val="00005422"/>
    <w:lvl w:ilvl="0" w:tplc="00003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7EB7"/>
    <w:multiLevelType w:val="hybridMultilevel"/>
    <w:tmpl w:val="00006032"/>
    <w:lvl w:ilvl="0" w:tplc="00002C3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12FB38F"/>
    <w:multiLevelType w:val="hybridMultilevel"/>
    <w:tmpl w:val="2F067B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25B5E5E"/>
    <w:multiLevelType w:val="hybridMultilevel"/>
    <w:tmpl w:val="B4F8ED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DCA1E74"/>
    <w:multiLevelType w:val="hybridMultilevel"/>
    <w:tmpl w:val="9848E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1ED1004"/>
    <w:multiLevelType w:val="hybridMultilevel"/>
    <w:tmpl w:val="D999F3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5464DD1"/>
    <w:multiLevelType w:val="hybridMultilevel"/>
    <w:tmpl w:val="92C063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167A72B5"/>
    <w:multiLevelType w:val="hybridMultilevel"/>
    <w:tmpl w:val="52ED73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26510E37"/>
    <w:multiLevelType w:val="hybridMultilevel"/>
    <w:tmpl w:val="0CB13F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2A35C1F0"/>
    <w:multiLevelType w:val="hybridMultilevel"/>
    <w:tmpl w:val="5E0B10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074928"/>
    <w:multiLevelType w:val="hybridMultilevel"/>
    <w:tmpl w:val="9CEF78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363FB73E"/>
    <w:multiLevelType w:val="hybridMultilevel"/>
    <w:tmpl w:val="CB01C5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3D9A91BF"/>
    <w:multiLevelType w:val="hybridMultilevel"/>
    <w:tmpl w:val="13B4E1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B810602"/>
    <w:multiLevelType w:val="hybridMultilevel"/>
    <w:tmpl w:val="733EA8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57789D9E"/>
    <w:multiLevelType w:val="hybridMultilevel"/>
    <w:tmpl w:val="891EB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80EAE5B"/>
    <w:multiLevelType w:val="hybridMultilevel"/>
    <w:tmpl w:val="F3E7FA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59ACF0FB"/>
    <w:multiLevelType w:val="hybridMultilevel"/>
    <w:tmpl w:val="AE5253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275AA24"/>
    <w:multiLevelType w:val="hybridMultilevel"/>
    <w:tmpl w:val="32EF3D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3542C9A"/>
    <w:multiLevelType w:val="hybridMultilevel"/>
    <w:tmpl w:val="4A9122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5"/>
  </w:num>
  <w:num w:numId="2">
    <w:abstractNumId w:val="4"/>
  </w:num>
  <w:num w:numId="3">
    <w:abstractNumId w:val="23"/>
  </w:num>
  <w:num w:numId="4">
    <w:abstractNumId w:val="5"/>
  </w:num>
  <w:num w:numId="5">
    <w:abstractNumId w:val="6"/>
  </w:num>
  <w:num w:numId="6">
    <w:abstractNumId w:val="29"/>
  </w:num>
  <w:num w:numId="7">
    <w:abstractNumId w:val="34"/>
  </w:num>
  <w:num w:numId="8">
    <w:abstractNumId w:val="24"/>
  </w:num>
  <w:num w:numId="9">
    <w:abstractNumId w:val="36"/>
  </w:num>
  <w:num w:numId="10">
    <w:abstractNumId w:val="14"/>
  </w:num>
  <w:num w:numId="11">
    <w:abstractNumId w:val="8"/>
  </w:num>
  <w:num w:numId="12">
    <w:abstractNumId w:val="16"/>
  </w:num>
  <w:num w:numId="13">
    <w:abstractNumId w:val="3"/>
  </w:num>
  <w:num w:numId="14">
    <w:abstractNumId w:val="35"/>
  </w:num>
  <w:num w:numId="15">
    <w:abstractNumId w:val="32"/>
  </w:num>
  <w:num w:numId="16">
    <w:abstractNumId w:val="33"/>
  </w:num>
  <w:num w:numId="17">
    <w:abstractNumId w:val="7"/>
  </w:num>
  <w:num w:numId="18">
    <w:abstractNumId w:val="27"/>
  </w:num>
  <w:num w:numId="19">
    <w:abstractNumId w:val="9"/>
  </w:num>
  <w:num w:numId="20">
    <w:abstractNumId w:val="2"/>
  </w:num>
  <w:num w:numId="21">
    <w:abstractNumId w:val="15"/>
  </w:num>
  <w:num w:numId="22">
    <w:abstractNumId w:val="20"/>
  </w:num>
  <w:num w:numId="23">
    <w:abstractNumId w:val="1"/>
  </w:num>
  <w:num w:numId="24">
    <w:abstractNumId w:val="37"/>
  </w:num>
  <w:num w:numId="25">
    <w:abstractNumId w:val="30"/>
  </w:num>
  <w:num w:numId="26">
    <w:abstractNumId w:val="21"/>
  </w:num>
  <w:num w:numId="27">
    <w:abstractNumId w:val="22"/>
  </w:num>
  <w:num w:numId="28">
    <w:abstractNumId w:val="31"/>
  </w:num>
  <w:num w:numId="29">
    <w:abstractNumId w:val="11"/>
  </w:num>
  <w:num w:numId="30">
    <w:abstractNumId w:val="13"/>
  </w:num>
  <w:num w:numId="31">
    <w:abstractNumId w:val="12"/>
  </w:num>
  <w:num w:numId="32">
    <w:abstractNumId w:val="0"/>
  </w:num>
  <w:num w:numId="33">
    <w:abstractNumId w:val="10"/>
  </w:num>
  <w:num w:numId="34">
    <w:abstractNumId w:val="26"/>
  </w:num>
  <w:num w:numId="35">
    <w:abstractNumId w:val="19"/>
  </w:num>
  <w:num w:numId="36">
    <w:abstractNumId w:val="18"/>
  </w:num>
  <w:num w:numId="37">
    <w:abstractNumId w:val="17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FA4"/>
    <w:rsid w:val="00002924"/>
    <w:rsid w:val="000C2E44"/>
    <w:rsid w:val="000C535A"/>
    <w:rsid w:val="000E589B"/>
    <w:rsid w:val="000F5A6B"/>
    <w:rsid w:val="001025C4"/>
    <w:rsid w:val="0013240D"/>
    <w:rsid w:val="001444B7"/>
    <w:rsid w:val="001A1E44"/>
    <w:rsid w:val="001A5AF0"/>
    <w:rsid w:val="001D3857"/>
    <w:rsid w:val="001D7652"/>
    <w:rsid w:val="002349F1"/>
    <w:rsid w:val="002617F5"/>
    <w:rsid w:val="002758C8"/>
    <w:rsid w:val="00283F4A"/>
    <w:rsid w:val="00284E6F"/>
    <w:rsid w:val="00286740"/>
    <w:rsid w:val="002B6FCE"/>
    <w:rsid w:val="002E5032"/>
    <w:rsid w:val="003E6C97"/>
    <w:rsid w:val="003F5A7F"/>
    <w:rsid w:val="00416FE2"/>
    <w:rsid w:val="0043494A"/>
    <w:rsid w:val="00451C0D"/>
    <w:rsid w:val="004542AD"/>
    <w:rsid w:val="00456430"/>
    <w:rsid w:val="0048030E"/>
    <w:rsid w:val="004A6FA4"/>
    <w:rsid w:val="004C1745"/>
    <w:rsid w:val="004F0088"/>
    <w:rsid w:val="005558AA"/>
    <w:rsid w:val="005818CE"/>
    <w:rsid w:val="00591BFE"/>
    <w:rsid w:val="005C606E"/>
    <w:rsid w:val="005E29E9"/>
    <w:rsid w:val="006156EF"/>
    <w:rsid w:val="006167B1"/>
    <w:rsid w:val="00625031"/>
    <w:rsid w:val="0062522F"/>
    <w:rsid w:val="006B02E5"/>
    <w:rsid w:val="006B2932"/>
    <w:rsid w:val="006B2D26"/>
    <w:rsid w:val="006C4D75"/>
    <w:rsid w:val="00740C7D"/>
    <w:rsid w:val="0078331A"/>
    <w:rsid w:val="007C035E"/>
    <w:rsid w:val="007D0906"/>
    <w:rsid w:val="007E4F26"/>
    <w:rsid w:val="0083324E"/>
    <w:rsid w:val="00841EE9"/>
    <w:rsid w:val="0084306E"/>
    <w:rsid w:val="00844CB8"/>
    <w:rsid w:val="009531AF"/>
    <w:rsid w:val="009841ED"/>
    <w:rsid w:val="009D772A"/>
    <w:rsid w:val="009E79D9"/>
    <w:rsid w:val="009F018C"/>
    <w:rsid w:val="00A5634D"/>
    <w:rsid w:val="00A709E2"/>
    <w:rsid w:val="00A74481"/>
    <w:rsid w:val="00AA6725"/>
    <w:rsid w:val="00AC386D"/>
    <w:rsid w:val="00AD3723"/>
    <w:rsid w:val="00AE0F49"/>
    <w:rsid w:val="00AF32F6"/>
    <w:rsid w:val="00B058A2"/>
    <w:rsid w:val="00B354C8"/>
    <w:rsid w:val="00B46127"/>
    <w:rsid w:val="00B72F9B"/>
    <w:rsid w:val="00B736AC"/>
    <w:rsid w:val="00B8093F"/>
    <w:rsid w:val="00B925DD"/>
    <w:rsid w:val="00B94B5C"/>
    <w:rsid w:val="00BC27FA"/>
    <w:rsid w:val="00BE2993"/>
    <w:rsid w:val="00BF6727"/>
    <w:rsid w:val="00C01241"/>
    <w:rsid w:val="00C160CB"/>
    <w:rsid w:val="00C368D1"/>
    <w:rsid w:val="00C87258"/>
    <w:rsid w:val="00D023B8"/>
    <w:rsid w:val="00D11CAC"/>
    <w:rsid w:val="00DC6F4C"/>
    <w:rsid w:val="00DD0CBA"/>
    <w:rsid w:val="00DF2FC0"/>
    <w:rsid w:val="00E440F2"/>
    <w:rsid w:val="00E80E15"/>
    <w:rsid w:val="00E8155B"/>
    <w:rsid w:val="00E81C97"/>
    <w:rsid w:val="00E83886"/>
    <w:rsid w:val="00E90848"/>
    <w:rsid w:val="00F03F38"/>
    <w:rsid w:val="00F71EA9"/>
    <w:rsid w:val="00FD1CE6"/>
    <w:rsid w:val="00FD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A2"/>
  </w:style>
  <w:style w:type="paragraph" w:styleId="3">
    <w:name w:val="heading 3"/>
    <w:aliases w:val="Обычный 2"/>
    <w:basedOn w:val="a"/>
    <w:next w:val="a"/>
    <w:link w:val="30"/>
    <w:qFormat/>
    <w:rsid w:val="004542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6F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81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818C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B7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"/>
    <w:rsid w:val="00AC3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rsid w:val="00A74481"/>
    <w:rPr>
      <w:color w:val="000000"/>
      <w:u w:val="single"/>
    </w:rPr>
  </w:style>
  <w:style w:type="character" w:customStyle="1" w:styleId="30">
    <w:name w:val="Заголовок 3 Знак"/>
    <w:aliases w:val="Обычный 2 Знак"/>
    <w:basedOn w:val="a0"/>
    <w:link w:val="3"/>
    <w:rsid w:val="004542AD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8">
    <w:name w:val="Subtitle"/>
    <w:basedOn w:val="a"/>
    <w:next w:val="a"/>
    <w:link w:val="a9"/>
    <w:qFormat/>
    <w:rsid w:val="004542A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542A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9D7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D772A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A5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5AF0"/>
  </w:style>
  <w:style w:type="paragraph" w:styleId="ae">
    <w:name w:val="footer"/>
    <w:basedOn w:val="a"/>
    <w:link w:val="af"/>
    <w:uiPriority w:val="99"/>
    <w:unhideWhenUsed/>
    <w:rsid w:val="001A5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5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87970-AFA8-4D3A-8762-8C20890B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5247</Words>
  <Characters>29914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52</cp:revision>
  <cp:lastPrinted>2021-11-27T07:33:00Z</cp:lastPrinted>
  <dcterms:created xsi:type="dcterms:W3CDTF">2015-09-16T19:26:00Z</dcterms:created>
  <dcterms:modified xsi:type="dcterms:W3CDTF">2023-09-07T19:26:00Z</dcterms:modified>
</cp:coreProperties>
</file>